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6514" w:rsidRPr="00DE2B4A" w:rsidRDefault="00196514" w:rsidP="00196514">
      <w:pPr>
        <w:spacing w:before="100" w:beforeAutospacing="1" w:after="100" w:afterAutospacing="1" w:line="240" w:lineRule="auto"/>
        <w:jc w:val="center"/>
        <w:rPr>
          <w:rFonts w:ascii="Arial" w:eastAsia="Times New Roman" w:hAnsi="Arial" w:cs="Arial"/>
          <w:color w:val="FF0000"/>
          <w:sz w:val="44"/>
          <w:szCs w:val="24"/>
          <w:u w:val="single"/>
          <w:lang w:eastAsia="cs-CZ"/>
        </w:rPr>
      </w:pPr>
      <w:r w:rsidRPr="00DE2B4A">
        <w:rPr>
          <w:rFonts w:ascii="Arial" w:eastAsia="Times New Roman" w:hAnsi="Arial" w:cs="Arial"/>
          <w:b/>
          <w:bCs/>
          <w:color w:val="FF0000"/>
          <w:sz w:val="44"/>
          <w:szCs w:val="24"/>
          <w:u w:val="single"/>
          <w:lang w:eastAsia="cs-CZ"/>
        </w:rPr>
        <w:t>VNITŘNÍ ŘÁD</w:t>
      </w:r>
    </w:p>
    <w:p w:rsidR="00196514" w:rsidRPr="00DE2B4A" w:rsidRDefault="00196514" w:rsidP="00196514">
      <w:pPr>
        <w:spacing w:before="100" w:beforeAutospacing="1" w:after="100" w:afterAutospacing="1" w:line="240" w:lineRule="auto"/>
        <w:jc w:val="center"/>
        <w:rPr>
          <w:rFonts w:ascii="Arial" w:eastAsia="Times New Roman" w:hAnsi="Arial" w:cs="Arial"/>
          <w:sz w:val="28"/>
          <w:szCs w:val="24"/>
          <w:lang w:eastAsia="cs-CZ"/>
        </w:rPr>
      </w:pPr>
      <w:r w:rsidRPr="00DE2B4A">
        <w:rPr>
          <w:rFonts w:ascii="Arial" w:eastAsia="Times New Roman" w:hAnsi="Arial" w:cs="Arial"/>
          <w:b/>
          <w:bCs/>
          <w:sz w:val="28"/>
          <w:szCs w:val="24"/>
          <w:lang w:eastAsia="cs-CZ"/>
        </w:rPr>
        <w:t>DOMOVA SE ZVLÁŠTNÍM REŽIMEM</w:t>
      </w:r>
    </w:p>
    <w:p w:rsidR="00196514" w:rsidRPr="00DE2B4A" w:rsidRDefault="00196514" w:rsidP="00196514">
      <w:pPr>
        <w:spacing w:before="100" w:beforeAutospacing="1" w:after="100" w:afterAutospacing="1" w:line="240" w:lineRule="auto"/>
        <w:jc w:val="center"/>
        <w:rPr>
          <w:rFonts w:ascii="Arial" w:eastAsia="Times New Roman" w:hAnsi="Arial" w:cs="Arial"/>
          <w:sz w:val="28"/>
          <w:szCs w:val="24"/>
          <w:lang w:eastAsia="cs-CZ"/>
        </w:rPr>
      </w:pPr>
      <w:r w:rsidRPr="00DE2B4A">
        <w:rPr>
          <w:rFonts w:ascii="Arial" w:eastAsia="Times New Roman" w:hAnsi="Arial" w:cs="Arial"/>
          <w:sz w:val="28"/>
          <w:szCs w:val="24"/>
          <w:lang w:eastAsia="cs-CZ"/>
        </w:rPr>
        <w:t>Oblastní spolek Českého červeného kříže Teplice</w:t>
      </w:r>
    </w:p>
    <w:p w:rsidR="00196514" w:rsidRPr="00DE2B4A" w:rsidRDefault="00196514" w:rsidP="00196514">
      <w:pPr>
        <w:spacing w:before="100" w:beforeAutospacing="1" w:after="100" w:afterAutospacing="1" w:line="240" w:lineRule="auto"/>
        <w:jc w:val="center"/>
        <w:rPr>
          <w:rFonts w:ascii="Arial" w:eastAsia="Times New Roman" w:hAnsi="Arial" w:cs="Arial"/>
          <w:sz w:val="28"/>
          <w:szCs w:val="24"/>
          <w:lang w:eastAsia="cs-CZ"/>
        </w:rPr>
      </w:pPr>
      <w:r w:rsidRPr="00DE2B4A">
        <w:rPr>
          <w:rFonts w:ascii="Arial" w:eastAsia="Times New Roman" w:hAnsi="Arial" w:cs="Arial"/>
          <w:sz w:val="28"/>
          <w:szCs w:val="24"/>
          <w:lang w:eastAsia="cs-CZ"/>
        </w:rPr>
        <w:t>Jiřího Wolkera 1248, Teplice</w:t>
      </w:r>
    </w:p>
    <w:p w:rsidR="00196514" w:rsidRPr="00DE2B4A" w:rsidRDefault="00196514" w:rsidP="00196514">
      <w:pPr>
        <w:spacing w:before="100" w:beforeAutospacing="1" w:after="100" w:afterAutospacing="1" w:line="240" w:lineRule="auto"/>
        <w:jc w:val="center"/>
        <w:rPr>
          <w:rFonts w:ascii="Arial" w:eastAsia="Times New Roman" w:hAnsi="Arial" w:cs="Arial"/>
          <w:sz w:val="28"/>
          <w:szCs w:val="24"/>
          <w:lang w:eastAsia="cs-CZ"/>
        </w:rPr>
      </w:pPr>
      <w:r w:rsidRPr="00DE2B4A">
        <w:rPr>
          <w:rFonts w:ascii="Arial" w:eastAsia="Times New Roman" w:hAnsi="Arial" w:cs="Arial"/>
          <w:sz w:val="28"/>
          <w:szCs w:val="24"/>
          <w:lang w:eastAsia="cs-CZ"/>
        </w:rPr>
        <w:t>IČO: 00426067</w:t>
      </w:r>
    </w:p>
    <w:p w:rsidR="00196514" w:rsidRPr="00DE2B4A" w:rsidRDefault="00196514" w:rsidP="00196514">
      <w:p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Vážená paní,</w:t>
      </w:r>
    </w:p>
    <w:p w:rsidR="00196514" w:rsidRPr="00DE2B4A" w:rsidRDefault="00196514" w:rsidP="00196514">
      <w:p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vážený pane,</w:t>
      </w:r>
    </w:p>
    <w:p w:rsidR="00196514" w:rsidRPr="00DE2B4A" w:rsidRDefault="00196514" w:rsidP="00196514">
      <w:p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vítáme Vás v našem Domově se zvláštním režimem, přejeme Vám spokojený pobyt a vynasnažíme se Vám poskytnout profesionální péči v přátelském prostředí. V případě jakékoliv potřeby se, prosím, obraťte s důvěrou na personál, který o Vás bude pečovat.</w:t>
      </w:r>
    </w:p>
    <w:p w:rsidR="00196514" w:rsidRPr="00DE2B4A" w:rsidRDefault="00196514" w:rsidP="00196514">
      <w:p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Domov se zvláštním režimem (dále jen DZR) je kolektivní zařízení a má svá určitá specifika, proto Vás prosíme o seznámení se s tímto Domácím řádem, který Vám přiblíží chod a možnosti našeho zařízení včetně informací pro zajištění klidného života a udržování pořádku. Vnitřní pravidla jsou závazná pro všechny klienty, návštěvy a zaměstnance DZR. Seznámení se s těmito pravidly je podmínkou k uzavření smlouvy o poskytování služeb.</w:t>
      </w:r>
    </w:p>
    <w:p w:rsidR="00196514" w:rsidRPr="00DE2B4A" w:rsidRDefault="00196514" w:rsidP="00196514">
      <w:pPr>
        <w:spacing w:before="100" w:beforeAutospacing="1" w:after="100" w:afterAutospacing="1" w:line="240" w:lineRule="auto"/>
        <w:jc w:val="center"/>
        <w:outlineLvl w:val="2"/>
        <w:rPr>
          <w:rFonts w:ascii="Times New Roman" w:eastAsia="Times New Roman" w:hAnsi="Times New Roman" w:cs="Times New Roman"/>
          <w:b/>
          <w:bCs/>
          <w:sz w:val="36"/>
          <w:szCs w:val="27"/>
          <w:lang w:eastAsia="cs-CZ"/>
        </w:rPr>
      </w:pPr>
      <w:r w:rsidRPr="00DE2B4A">
        <w:rPr>
          <w:rFonts w:ascii="Times New Roman" w:eastAsia="Times New Roman" w:hAnsi="Times New Roman" w:cs="Times New Roman"/>
          <w:b/>
          <w:bCs/>
          <w:sz w:val="36"/>
          <w:szCs w:val="27"/>
          <w:lang w:eastAsia="cs-CZ"/>
        </w:rPr>
        <w:t>I.</w:t>
      </w:r>
    </w:p>
    <w:p w:rsidR="00196514" w:rsidRPr="00DE2B4A" w:rsidRDefault="00196514" w:rsidP="00196514">
      <w:pPr>
        <w:spacing w:before="100" w:beforeAutospacing="1" w:after="100" w:afterAutospacing="1" w:line="240" w:lineRule="auto"/>
        <w:jc w:val="center"/>
        <w:outlineLvl w:val="2"/>
        <w:rPr>
          <w:rFonts w:ascii="Arial" w:eastAsia="Times New Roman" w:hAnsi="Arial" w:cs="Arial"/>
          <w:b/>
          <w:bCs/>
          <w:color w:val="FF0000"/>
          <w:sz w:val="36"/>
          <w:szCs w:val="27"/>
          <w:u w:val="single"/>
          <w:lang w:eastAsia="cs-CZ"/>
        </w:rPr>
      </w:pPr>
      <w:r w:rsidRPr="00DE2B4A">
        <w:rPr>
          <w:rFonts w:ascii="Arial" w:eastAsia="Times New Roman" w:hAnsi="Arial" w:cs="Arial"/>
          <w:b/>
          <w:bCs/>
          <w:color w:val="FF0000"/>
          <w:sz w:val="36"/>
          <w:szCs w:val="27"/>
          <w:u w:val="single"/>
          <w:lang w:eastAsia="cs-CZ"/>
        </w:rPr>
        <w:t xml:space="preserve"> Příjem klienta</w:t>
      </w:r>
    </w:p>
    <w:p w:rsidR="00196514" w:rsidRPr="00DE2B4A" w:rsidRDefault="00196514" w:rsidP="00196514">
      <w:pPr>
        <w:numPr>
          <w:ilvl w:val="0"/>
          <w:numId w:val="1"/>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Při příjmu prosíme o předložení Vašeho platného Občanského průkazu a průkazu registrující zdravotní pojišťovny. Tyto doklady má možnost mít uživatel, po dobu pobytu v našem zařízení, uložené v uzamykatelné skříňce v kartotéce, či si je ponechá u sebe. Rozhodnutí o způsobu uložení je součástí smlouvy o poskytnutí sociální služby.</w:t>
      </w:r>
    </w:p>
    <w:p w:rsidR="00196514" w:rsidRPr="00DE2B4A" w:rsidRDefault="00196514" w:rsidP="00196514">
      <w:pPr>
        <w:numPr>
          <w:ilvl w:val="0"/>
          <w:numId w:val="1"/>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K pobytu v našem zařízení je dle zákona 108/2006 Sb. nutné potvrzení od praktického lékaře a psychiatra (či neurologa) o způsobilosti k pobytu.</w:t>
      </w:r>
    </w:p>
    <w:p w:rsidR="00196514" w:rsidRPr="00DE2B4A" w:rsidRDefault="00196514" w:rsidP="00196514">
      <w:pPr>
        <w:numPr>
          <w:ilvl w:val="0"/>
          <w:numId w:val="1"/>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K vyřízení smlouvy a následujícímu placení úhrad je potřeba k sepsání smlouvy dodat důchodový výměr (pro zachování 15 % z příjmu uživatele po zaplacení úhrady za stravu a pobyt), rozhodnutí o příspěvku na péči (pro úhradu péče hrazené z příspěvku na péči, pokud klient příspěvek dosud nemá, bude o něj zažádáno). Dodání dokladu o příjmu klienta je na rozhodnutí klienta. Pokud se klient rozhodne nedoložit své příjmy, není poskytovatel povinen dodržet povinnost zachování částky 15 % z příjmu.</w:t>
      </w:r>
    </w:p>
    <w:p w:rsidR="00196514" w:rsidRPr="00DE2B4A" w:rsidRDefault="00196514" w:rsidP="00196514">
      <w:pPr>
        <w:numPr>
          <w:ilvl w:val="0"/>
          <w:numId w:val="1"/>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 xml:space="preserve">Po příchodu do našeho zařízení se Vás ujme zpravidla sociální pracovnice DZR. Sdělí Vám základní informace potřebné k pobytu, vyřídí administrativní náležitosti a provede Vás po zařízení, kde Vám ukáže prostory, které můžete volně užívat. </w:t>
      </w:r>
      <w:r w:rsidRPr="00DE2B4A">
        <w:rPr>
          <w:rFonts w:ascii="Arial" w:eastAsia="Times New Roman" w:hAnsi="Arial" w:cs="Arial"/>
          <w:sz w:val="28"/>
          <w:szCs w:val="24"/>
          <w:lang w:eastAsia="cs-CZ"/>
        </w:rPr>
        <w:lastRenderedPageBreak/>
        <w:t>Poté Vás pracovnice přímé péče uvedou mezi uživatele, představí Vás ostatním uživatelům a pomohou Vám s ubytováním.</w:t>
      </w:r>
    </w:p>
    <w:p w:rsidR="00196514" w:rsidRPr="00DE2B4A" w:rsidRDefault="00196514" w:rsidP="00196514">
      <w:pPr>
        <w:numPr>
          <w:ilvl w:val="0"/>
          <w:numId w:val="1"/>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Sociální pracovnice s Vámi uzavře smlouvu o poskytování služby a provede s Vámi sociální šetření. Součástí příjmu klienta je vstupní anamnéza týkající se zdravotního stavu, kterou s uživatelem provádí k tomu kompetentní zdravotní personál.</w:t>
      </w:r>
    </w:p>
    <w:p w:rsidR="00196514" w:rsidRPr="00DE2B4A" w:rsidRDefault="00196514" w:rsidP="00196514">
      <w:pPr>
        <w:numPr>
          <w:ilvl w:val="0"/>
          <w:numId w:val="1"/>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Čas na prostudování smlouvy není nijak omezený a záleží na Vaší potřebě. V případě potřeby Vám bude nabídnut podpůrný materiál k lepšímu porozumění. Je možné si smlouvu prostudovat doma, ještě před nástupem do zařízení.</w:t>
      </w:r>
    </w:p>
    <w:p w:rsidR="00196514" w:rsidRPr="00DE2B4A" w:rsidRDefault="00196514" w:rsidP="00196514">
      <w:pPr>
        <w:numPr>
          <w:ilvl w:val="0"/>
          <w:numId w:val="1"/>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Po celou dobu pobytu Vám bude sociální pracovnice spolu se zdravotní sestrou a ostatními zaměstnanci pomáhat zajišťovat potřebné náležitosti.</w:t>
      </w:r>
    </w:p>
    <w:p w:rsidR="00DE2B4A" w:rsidRPr="00DE2B4A" w:rsidRDefault="00196514" w:rsidP="00DE2B4A">
      <w:pPr>
        <w:numPr>
          <w:ilvl w:val="0"/>
          <w:numId w:val="1"/>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t>Ochrana osobních údajů:</w:t>
      </w:r>
      <w:r w:rsidRPr="00DE2B4A">
        <w:rPr>
          <w:rFonts w:ascii="Arial" w:eastAsia="Times New Roman" w:hAnsi="Arial" w:cs="Arial"/>
          <w:sz w:val="28"/>
          <w:szCs w:val="24"/>
          <w:lang w:eastAsia="cs-CZ"/>
        </w:rPr>
        <w:t xml:space="preserve"> Veškeré osobní a citlivé údaje uživatelů jsou zpracovávány a uchovávány striktně v souladu s Nařízením (EU) 2016/679 (GDPR) a zákonem č. 110/2019 Sb., o zpracování osobních údajů. Zaměstnanci zachovávají o těchto skutečnostech přísnou mlčenlivost.</w:t>
      </w:r>
    </w:p>
    <w:p w:rsidR="00196514" w:rsidRPr="00DE2B4A" w:rsidRDefault="00196514" w:rsidP="00DE2B4A">
      <w:pPr>
        <w:spacing w:before="100" w:beforeAutospacing="1" w:after="100" w:afterAutospacing="1" w:line="240" w:lineRule="auto"/>
        <w:ind w:left="360"/>
        <w:jc w:val="center"/>
        <w:rPr>
          <w:rFonts w:ascii="Arial" w:eastAsia="Times New Roman" w:hAnsi="Arial" w:cs="Arial"/>
          <w:sz w:val="28"/>
          <w:szCs w:val="24"/>
          <w:lang w:eastAsia="cs-CZ"/>
        </w:rPr>
      </w:pPr>
      <w:r w:rsidRPr="00DE2B4A">
        <w:rPr>
          <w:rFonts w:ascii="Times New Roman" w:eastAsia="Times New Roman" w:hAnsi="Times New Roman" w:cs="Times New Roman"/>
          <w:b/>
          <w:bCs/>
          <w:sz w:val="36"/>
          <w:szCs w:val="27"/>
          <w:lang w:eastAsia="cs-CZ"/>
        </w:rPr>
        <w:t>II.</w:t>
      </w:r>
    </w:p>
    <w:p w:rsidR="00196514" w:rsidRPr="00DE2B4A" w:rsidRDefault="00196514" w:rsidP="00196514">
      <w:pPr>
        <w:spacing w:before="100" w:beforeAutospacing="1" w:after="100" w:afterAutospacing="1" w:line="240" w:lineRule="auto"/>
        <w:ind w:left="360"/>
        <w:jc w:val="center"/>
        <w:rPr>
          <w:rFonts w:ascii="Arial" w:eastAsia="Times New Roman" w:hAnsi="Arial" w:cs="Arial"/>
          <w:sz w:val="28"/>
          <w:szCs w:val="24"/>
          <w:lang w:eastAsia="cs-CZ"/>
        </w:rPr>
      </w:pPr>
      <w:r w:rsidRPr="00DE2B4A">
        <w:rPr>
          <w:rFonts w:ascii="Arial" w:eastAsia="Times New Roman" w:hAnsi="Arial" w:cs="Arial"/>
          <w:b/>
          <w:bCs/>
          <w:color w:val="FF0000"/>
          <w:sz w:val="36"/>
          <w:szCs w:val="27"/>
          <w:u w:val="single"/>
          <w:lang w:eastAsia="cs-CZ"/>
        </w:rPr>
        <w:t xml:space="preserve"> Prostory a vybavení užívané klientem</w:t>
      </w:r>
    </w:p>
    <w:p w:rsidR="00196514" w:rsidRPr="00DE2B4A" w:rsidRDefault="00196514" w:rsidP="00196514">
      <w:pPr>
        <w:numPr>
          <w:ilvl w:val="0"/>
          <w:numId w:val="2"/>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Pokoje jsou dvou či čtyřlůžkové a jsou vybaveny:</w:t>
      </w:r>
    </w:p>
    <w:p w:rsidR="00196514" w:rsidRPr="00DE2B4A" w:rsidRDefault="00196514" w:rsidP="00196514">
      <w:pPr>
        <w:numPr>
          <w:ilvl w:val="1"/>
          <w:numId w:val="2"/>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polohovacím lůžkem</w:t>
      </w:r>
    </w:p>
    <w:p w:rsidR="00196514" w:rsidRPr="00DE2B4A" w:rsidRDefault="00196514" w:rsidP="00196514">
      <w:pPr>
        <w:numPr>
          <w:ilvl w:val="1"/>
          <w:numId w:val="2"/>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nočním stolkem</w:t>
      </w:r>
    </w:p>
    <w:p w:rsidR="00196514" w:rsidRPr="00DE2B4A" w:rsidRDefault="00196514" w:rsidP="00196514">
      <w:pPr>
        <w:numPr>
          <w:ilvl w:val="1"/>
          <w:numId w:val="2"/>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šatní skříní</w:t>
      </w:r>
    </w:p>
    <w:p w:rsidR="00196514" w:rsidRPr="00DE2B4A" w:rsidRDefault="00196514" w:rsidP="00196514">
      <w:pPr>
        <w:numPr>
          <w:ilvl w:val="1"/>
          <w:numId w:val="2"/>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židlí, stolem</w:t>
      </w:r>
    </w:p>
    <w:p w:rsidR="00196514" w:rsidRPr="00DE2B4A" w:rsidRDefault="00196514" w:rsidP="00196514">
      <w:pPr>
        <w:numPr>
          <w:ilvl w:val="1"/>
          <w:numId w:val="2"/>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k dispozici je umyvadlo, mobilní WC křeslo</w:t>
      </w:r>
    </w:p>
    <w:p w:rsidR="00196514" w:rsidRPr="00DE2B4A" w:rsidRDefault="00196514" w:rsidP="00196514">
      <w:pPr>
        <w:numPr>
          <w:ilvl w:val="1"/>
          <w:numId w:val="2"/>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uživatelé mají k dispozici televizi na pokoji</w:t>
      </w:r>
    </w:p>
    <w:p w:rsidR="00196514" w:rsidRPr="00DE2B4A" w:rsidRDefault="00196514" w:rsidP="00196514">
      <w:pPr>
        <w:numPr>
          <w:ilvl w:val="1"/>
          <w:numId w:val="2"/>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uživatelé mohou využívat na pokoji vlastní televizi, rozhlasový přijímač, magnetofon apod., pokud tím neruší spolubydlící.</w:t>
      </w:r>
    </w:p>
    <w:p w:rsidR="00196514" w:rsidRPr="00DE2B4A" w:rsidRDefault="00196514" w:rsidP="00196514">
      <w:pPr>
        <w:numPr>
          <w:ilvl w:val="0"/>
          <w:numId w:val="2"/>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Mimo pokoj můžete užívat, způsobem obvyklým a s ohledem na Váš zdravotní stav, tyto prostory:</w:t>
      </w:r>
    </w:p>
    <w:p w:rsidR="00196514" w:rsidRPr="00DE2B4A" w:rsidRDefault="00196514" w:rsidP="00196514">
      <w:pPr>
        <w:numPr>
          <w:ilvl w:val="1"/>
          <w:numId w:val="2"/>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jídelnu, která slouží i jako společenská místnost</w:t>
      </w:r>
    </w:p>
    <w:p w:rsidR="00196514" w:rsidRPr="00DE2B4A" w:rsidRDefault="00196514" w:rsidP="00196514">
      <w:pPr>
        <w:numPr>
          <w:ilvl w:val="1"/>
          <w:numId w:val="2"/>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chodby a přilehlá zákoutí k posezení</w:t>
      </w:r>
    </w:p>
    <w:p w:rsidR="00196514" w:rsidRPr="00DE2B4A" w:rsidRDefault="00196514" w:rsidP="00196514">
      <w:pPr>
        <w:numPr>
          <w:ilvl w:val="1"/>
          <w:numId w:val="2"/>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terasu</w:t>
      </w:r>
    </w:p>
    <w:p w:rsidR="00196514" w:rsidRPr="00DE2B4A" w:rsidRDefault="00196514" w:rsidP="00196514">
      <w:pPr>
        <w:numPr>
          <w:ilvl w:val="1"/>
          <w:numId w:val="2"/>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toalety a koupelnu</w:t>
      </w:r>
    </w:p>
    <w:p w:rsidR="00196514" w:rsidRPr="00DE2B4A" w:rsidRDefault="00196514" w:rsidP="00196514">
      <w:pPr>
        <w:spacing w:before="100" w:beforeAutospacing="1" w:after="100" w:afterAutospacing="1" w:line="240" w:lineRule="auto"/>
        <w:jc w:val="center"/>
        <w:outlineLvl w:val="2"/>
        <w:rPr>
          <w:rFonts w:ascii="Times New Roman" w:eastAsia="Times New Roman" w:hAnsi="Times New Roman" w:cs="Times New Roman"/>
          <w:b/>
          <w:bCs/>
          <w:sz w:val="36"/>
          <w:szCs w:val="27"/>
          <w:lang w:eastAsia="cs-CZ"/>
        </w:rPr>
      </w:pPr>
      <w:r w:rsidRPr="00DE2B4A">
        <w:rPr>
          <w:rFonts w:ascii="Times New Roman" w:eastAsia="Times New Roman" w:hAnsi="Times New Roman" w:cs="Times New Roman"/>
          <w:b/>
          <w:bCs/>
          <w:sz w:val="36"/>
          <w:szCs w:val="27"/>
          <w:lang w:eastAsia="cs-CZ"/>
        </w:rPr>
        <w:t xml:space="preserve">III. </w:t>
      </w:r>
    </w:p>
    <w:p w:rsidR="00196514" w:rsidRPr="00DE2B4A" w:rsidRDefault="00196514" w:rsidP="00196514">
      <w:pPr>
        <w:spacing w:before="100" w:beforeAutospacing="1" w:after="100" w:afterAutospacing="1" w:line="240" w:lineRule="auto"/>
        <w:jc w:val="center"/>
        <w:outlineLvl w:val="2"/>
        <w:rPr>
          <w:rFonts w:ascii="Arial" w:eastAsia="Times New Roman" w:hAnsi="Arial" w:cs="Arial"/>
          <w:b/>
          <w:bCs/>
          <w:color w:val="FF0000"/>
          <w:sz w:val="36"/>
          <w:szCs w:val="27"/>
          <w:u w:val="single"/>
          <w:lang w:eastAsia="cs-CZ"/>
        </w:rPr>
      </w:pPr>
      <w:r w:rsidRPr="00DE2B4A">
        <w:rPr>
          <w:rFonts w:ascii="Arial" w:eastAsia="Times New Roman" w:hAnsi="Arial" w:cs="Arial"/>
          <w:b/>
          <w:bCs/>
          <w:color w:val="FF0000"/>
          <w:sz w:val="36"/>
          <w:szCs w:val="27"/>
          <w:u w:val="single"/>
          <w:lang w:eastAsia="cs-CZ"/>
        </w:rPr>
        <w:t>Pobyt</w:t>
      </w:r>
    </w:p>
    <w:p w:rsidR="00196514" w:rsidRPr="00DE2B4A" w:rsidRDefault="00196514" w:rsidP="00196514">
      <w:pPr>
        <w:numPr>
          <w:ilvl w:val="0"/>
          <w:numId w:val="3"/>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Provoz zařízení je nepřetržitý.</w:t>
      </w:r>
    </w:p>
    <w:p w:rsidR="00196514" w:rsidRPr="00DE2B4A" w:rsidRDefault="00196514" w:rsidP="00196514">
      <w:pPr>
        <w:numPr>
          <w:ilvl w:val="0"/>
          <w:numId w:val="3"/>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Pobyt je Vám poskytnut na dobu neurčitou, kdy je ukončen buď ze strany uživatele, nebo provozovatele. Podmínky ukončení jsou vedené níže v odstavci Ukončení pobytu.</w:t>
      </w:r>
    </w:p>
    <w:p w:rsidR="00196514" w:rsidRPr="00DE2B4A" w:rsidRDefault="00196514" w:rsidP="00196514">
      <w:pPr>
        <w:numPr>
          <w:ilvl w:val="0"/>
          <w:numId w:val="3"/>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 xml:space="preserve">Uživatel je ubytován na pokoji dle provozních možností, s přihlédnutím na požadavek uvedený v žádosti o poskytnutí sociální služby. V případě </w:t>
      </w:r>
      <w:r w:rsidRPr="00DE2B4A">
        <w:rPr>
          <w:rFonts w:ascii="Arial" w:eastAsia="Times New Roman" w:hAnsi="Arial" w:cs="Arial"/>
          <w:sz w:val="28"/>
          <w:szCs w:val="24"/>
          <w:lang w:eastAsia="cs-CZ"/>
        </w:rPr>
        <w:lastRenderedPageBreak/>
        <w:t>nespokojenosti s umístěním je možné zažádat si o přestěhování na jiný pokoj. Následné přestěhování probíhá dle provozních možností zařízení.</w:t>
      </w:r>
    </w:p>
    <w:p w:rsidR="00196514" w:rsidRPr="00DE2B4A" w:rsidRDefault="00196514" w:rsidP="00196514">
      <w:pPr>
        <w:numPr>
          <w:ilvl w:val="0"/>
          <w:numId w:val="3"/>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Věci a vybavení, které Vám DZR poskytne k užívání, zůstávají majetkem DZR, proto Vás žádáme o šetrné zacházení s nimi.</w:t>
      </w:r>
    </w:p>
    <w:p w:rsidR="00196514" w:rsidRPr="00DE2B4A" w:rsidRDefault="00196514" w:rsidP="00196514">
      <w:pPr>
        <w:numPr>
          <w:ilvl w:val="0"/>
          <w:numId w:val="3"/>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Prosíme o ohleduplné chování k ostatním uživatelům, k personálu, čímž budete vytvářet společně podmínky zaručující sobě i všem ostatním uživatelům nerušený pobyt.</w:t>
      </w:r>
    </w:p>
    <w:p w:rsidR="00196514" w:rsidRPr="00DE2B4A" w:rsidRDefault="00196514" w:rsidP="00DE2B4A">
      <w:pPr>
        <w:numPr>
          <w:ilvl w:val="0"/>
          <w:numId w:val="3"/>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Zařízení má svůj režim dne, který je pro klienty pouze orientační a jeho dodržování je na rozhodnutí klienta. Jeho dodržování, týkající se především doby jídel, poledního a večerního klidu, napomáhá nerušenému chodu zařízení.</w:t>
      </w:r>
    </w:p>
    <w:p w:rsidR="00196514" w:rsidRPr="00DE2B4A" w:rsidRDefault="00196514" w:rsidP="00196514">
      <w:pPr>
        <w:spacing w:before="100" w:beforeAutospacing="1" w:after="100" w:afterAutospacing="1" w:line="240" w:lineRule="auto"/>
        <w:ind w:left="360"/>
        <w:rPr>
          <w:rFonts w:ascii="Arial" w:eastAsia="Times New Roman" w:hAnsi="Arial" w:cs="Arial"/>
          <w:sz w:val="28"/>
          <w:szCs w:val="24"/>
          <w:lang w:eastAsia="cs-CZ"/>
        </w:rPr>
      </w:pPr>
      <w:r w:rsidRPr="00DE2B4A">
        <w:rPr>
          <w:rFonts w:ascii="Arial" w:eastAsia="Times New Roman" w:hAnsi="Arial" w:cs="Arial"/>
          <w:b/>
          <w:bCs/>
          <w:sz w:val="28"/>
          <w:szCs w:val="24"/>
          <w:lang w:eastAsia="cs-CZ"/>
        </w:rPr>
        <w:t>Pobyt či vycházky mimo DZR</w:t>
      </w:r>
    </w:p>
    <w:p w:rsidR="00196514" w:rsidRPr="00DE2B4A" w:rsidRDefault="00196514" w:rsidP="00196514">
      <w:pPr>
        <w:numPr>
          <w:ilvl w:val="0"/>
          <w:numId w:val="4"/>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Pobyt či vycházky mimo DZR probíhají dle individuálních schopností uživatele. Pokud není uživatel vzhledem k svému zdravotnímu stavu schopen vycházky sám, je možná vycházka s rodinou či s jiným doprovodem.</w:t>
      </w:r>
    </w:p>
    <w:p w:rsidR="00196514" w:rsidRPr="00DE2B4A" w:rsidRDefault="00196514" w:rsidP="00196514">
      <w:pPr>
        <w:numPr>
          <w:ilvl w:val="0"/>
          <w:numId w:val="4"/>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Doprovod uživateli může být poskytnut i ze strany personálu. Jedná se především o doprovod do zdravotnických zařízení, na úřady, na nákupy či do společenského prostředí. Uživatelé po dohodě s personálem mohou v rámci mimočasových aktivit využít doprovodu personálu na vycházce po okolí zařízení.</w:t>
      </w:r>
    </w:p>
    <w:p w:rsidR="00196514" w:rsidRPr="00DE2B4A" w:rsidRDefault="00196514" w:rsidP="00196514">
      <w:pPr>
        <w:numPr>
          <w:ilvl w:val="0"/>
          <w:numId w:val="4"/>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t>Oznamování nepřítomnosti a vratky:</w:t>
      </w:r>
      <w:r w:rsidRPr="00DE2B4A">
        <w:rPr>
          <w:rFonts w:ascii="Arial" w:eastAsia="Times New Roman" w:hAnsi="Arial" w:cs="Arial"/>
          <w:sz w:val="28"/>
          <w:szCs w:val="24"/>
          <w:lang w:eastAsia="cs-CZ"/>
        </w:rPr>
        <w:t xml:space="preserve"> Pokud uživatel plánuje pobyt mimo zařízení (např. dovolená u rodiny), je povinen tuto skutečnost oznámit personálu nejméně 2 dny předem. V případě hospitalizace nebo plánované nepřítomnosti se vratka poměrné části úhrady za stravu a příspěvku na péči počítá za každý celý ukončený kalendářní den nepřítomnosti, přesně jak specifikuje Smlouva o poskytování sociální služby.</w:t>
      </w:r>
    </w:p>
    <w:p w:rsidR="00196514" w:rsidRPr="00DE2B4A" w:rsidRDefault="00196514" w:rsidP="00196514">
      <w:p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t>Ukončení pobytu</w:t>
      </w:r>
    </w:p>
    <w:p w:rsidR="00196514" w:rsidRPr="00DE2B4A" w:rsidRDefault="00196514" w:rsidP="00196514">
      <w:pPr>
        <w:numPr>
          <w:ilvl w:val="0"/>
          <w:numId w:val="5"/>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Pobyt lze ukončit dle výpovědních důvodů a výpovědních lhůt uvedených ve smlouvě o poskytnutí sociální služby.</w:t>
      </w:r>
    </w:p>
    <w:p w:rsidR="00196514" w:rsidRPr="00DE2B4A" w:rsidRDefault="00196514" w:rsidP="00196514">
      <w:pPr>
        <w:numPr>
          <w:ilvl w:val="0"/>
          <w:numId w:val="5"/>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Před ukončením pobytu je nutno vyrovnat platby za pobyt, za léky či hygienické pomůcky v účtárně.</w:t>
      </w:r>
    </w:p>
    <w:p w:rsidR="00196514" w:rsidRPr="00DE2B4A" w:rsidRDefault="00196514" w:rsidP="00DE2B4A">
      <w:pPr>
        <w:numPr>
          <w:ilvl w:val="0"/>
          <w:numId w:val="5"/>
        </w:numPr>
        <w:spacing w:before="100" w:beforeAutospacing="1" w:after="100" w:afterAutospacing="1" w:line="240" w:lineRule="auto"/>
        <w:rPr>
          <w:rFonts w:ascii="Arial" w:eastAsia="Times New Roman" w:hAnsi="Arial" w:cs="Arial"/>
          <w:sz w:val="32"/>
          <w:szCs w:val="24"/>
          <w:lang w:eastAsia="cs-CZ"/>
        </w:rPr>
      </w:pPr>
      <w:r w:rsidRPr="00DE2B4A">
        <w:rPr>
          <w:rFonts w:ascii="Arial" w:eastAsia="Times New Roman" w:hAnsi="Arial" w:cs="Arial"/>
          <w:sz w:val="28"/>
          <w:szCs w:val="24"/>
          <w:lang w:eastAsia="cs-CZ"/>
        </w:rPr>
        <w:t>Prosíme, domluvte si předem se sociální pracovnicí způsob odvozu domů nebo do jiného zařízení – máte-li nárok na sanitku, potřebujete-li odvoz od naší organizace nebo Vám dopravu zajistí Vaši blízcí.</w:t>
      </w:r>
    </w:p>
    <w:p w:rsidR="00DE2B4A" w:rsidRPr="00DE2B4A" w:rsidRDefault="00DE2B4A" w:rsidP="00196514">
      <w:pPr>
        <w:spacing w:before="100" w:beforeAutospacing="1" w:after="100" w:afterAutospacing="1" w:line="240" w:lineRule="auto"/>
        <w:jc w:val="center"/>
        <w:outlineLvl w:val="2"/>
        <w:rPr>
          <w:rFonts w:ascii="Times New Roman" w:eastAsia="Times New Roman" w:hAnsi="Times New Roman" w:cs="Times New Roman"/>
          <w:b/>
          <w:bCs/>
          <w:sz w:val="36"/>
          <w:szCs w:val="27"/>
          <w:lang w:eastAsia="cs-CZ"/>
        </w:rPr>
      </w:pPr>
    </w:p>
    <w:p w:rsidR="00DE2B4A" w:rsidRPr="00DE2B4A" w:rsidRDefault="00DE2B4A" w:rsidP="00196514">
      <w:pPr>
        <w:spacing w:before="100" w:beforeAutospacing="1" w:after="100" w:afterAutospacing="1" w:line="240" w:lineRule="auto"/>
        <w:jc w:val="center"/>
        <w:outlineLvl w:val="2"/>
        <w:rPr>
          <w:rFonts w:ascii="Times New Roman" w:eastAsia="Times New Roman" w:hAnsi="Times New Roman" w:cs="Times New Roman"/>
          <w:b/>
          <w:bCs/>
          <w:sz w:val="36"/>
          <w:szCs w:val="27"/>
          <w:lang w:eastAsia="cs-CZ"/>
        </w:rPr>
      </w:pPr>
    </w:p>
    <w:p w:rsidR="00DE2B4A" w:rsidRPr="00DE2B4A" w:rsidRDefault="00DE2B4A" w:rsidP="00196514">
      <w:pPr>
        <w:spacing w:before="100" w:beforeAutospacing="1" w:after="100" w:afterAutospacing="1" w:line="240" w:lineRule="auto"/>
        <w:jc w:val="center"/>
        <w:outlineLvl w:val="2"/>
        <w:rPr>
          <w:rFonts w:ascii="Times New Roman" w:eastAsia="Times New Roman" w:hAnsi="Times New Roman" w:cs="Times New Roman"/>
          <w:b/>
          <w:bCs/>
          <w:sz w:val="36"/>
          <w:szCs w:val="27"/>
          <w:lang w:eastAsia="cs-CZ"/>
        </w:rPr>
      </w:pPr>
    </w:p>
    <w:p w:rsidR="00DE2B4A" w:rsidRPr="00DE2B4A" w:rsidRDefault="00DE2B4A" w:rsidP="00196514">
      <w:pPr>
        <w:spacing w:before="100" w:beforeAutospacing="1" w:after="100" w:afterAutospacing="1" w:line="240" w:lineRule="auto"/>
        <w:jc w:val="center"/>
        <w:outlineLvl w:val="2"/>
        <w:rPr>
          <w:rFonts w:ascii="Times New Roman" w:eastAsia="Times New Roman" w:hAnsi="Times New Roman" w:cs="Times New Roman"/>
          <w:b/>
          <w:bCs/>
          <w:sz w:val="36"/>
          <w:szCs w:val="27"/>
          <w:lang w:eastAsia="cs-CZ"/>
        </w:rPr>
      </w:pPr>
    </w:p>
    <w:p w:rsidR="00196514" w:rsidRPr="00DE2B4A" w:rsidRDefault="00196514" w:rsidP="00196514">
      <w:pPr>
        <w:spacing w:before="100" w:beforeAutospacing="1" w:after="100" w:afterAutospacing="1" w:line="240" w:lineRule="auto"/>
        <w:jc w:val="center"/>
        <w:outlineLvl w:val="2"/>
        <w:rPr>
          <w:rFonts w:ascii="Times New Roman" w:eastAsia="Times New Roman" w:hAnsi="Times New Roman" w:cs="Times New Roman"/>
          <w:b/>
          <w:bCs/>
          <w:sz w:val="36"/>
          <w:szCs w:val="27"/>
          <w:lang w:eastAsia="cs-CZ"/>
        </w:rPr>
      </w:pPr>
      <w:r w:rsidRPr="00DE2B4A">
        <w:rPr>
          <w:rFonts w:ascii="Times New Roman" w:eastAsia="Times New Roman" w:hAnsi="Times New Roman" w:cs="Times New Roman"/>
          <w:b/>
          <w:bCs/>
          <w:sz w:val="36"/>
          <w:szCs w:val="27"/>
          <w:lang w:eastAsia="cs-CZ"/>
        </w:rPr>
        <w:lastRenderedPageBreak/>
        <w:t>IV.</w:t>
      </w:r>
    </w:p>
    <w:p w:rsidR="00196514" w:rsidRPr="00DE2B4A" w:rsidRDefault="00196514" w:rsidP="00196514">
      <w:pPr>
        <w:spacing w:before="100" w:beforeAutospacing="1" w:after="100" w:afterAutospacing="1" w:line="240" w:lineRule="auto"/>
        <w:jc w:val="center"/>
        <w:outlineLvl w:val="2"/>
        <w:rPr>
          <w:rFonts w:ascii="Arial" w:eastAsia="Times New Roman" w:hAnsi="Arial" w:cs="Arial"/>
          <w:b/>
          <w:bCs/>
          <w:color w:val="FF0000"/>
          <w:sz w:val="36"/>
          <w:szCs w:val="27"/>
          <w:u w:val="single"/>
          <w:lang w:eastAsia="cs-CZ"/>
        </w:rPr>
      </w:pPr>
      <w:r w:rsidRPr="00DE2B4A">
        <w:rPr>
          <w:rFonts w:ascii="Arial" w:eastAsia="Times New Roman" w:hAnsi="Arial" w:cs="Arial"/>
          <w:b/>
          <w:bCs/>
          <w:color w:val="FF0000"/>
          <w:sz w:val="36"/>
          <w:szCs w:val="27"/>
          <w:u w:val="single"/>
          <w:lang w:eastAsia="cs-CZ"/>
        </w:rPr>
        <w:t xml:space="preserve"> Denní a noční režim</w:t>
      </w:r>
    </w:p>
    <w:p w:rsidR="00196514" w:rsidRPr="00DE2B4A" w:rsidRDefault="00196514" w:rsidP="00196514">
      <w:pPr>
        <w:numPr>
          <w:ilvl w:val="0"/>
          <w:numId w:val="6"/>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t>06.00 – 07.30 hod</w:t>
      </w:r>
      <w:r w:rsidRPr="00DE2B4A">
        <w:rPr>
          <w:rFonts w:ascii="Arial" w:eastAsia="Times New Roman" w:hAnsi="Arial" w:cs="Arial"/>
          <w:sz w:val="28"/>
          <w:szCs w:val="24"/>
          <w:lang w:eastAsia="cs-CZ"/>
        </w:rPr>
        <w:t xml:space="preserve"> – vstávání klientů, ranní toaleta</w:t>
      </w:r>
    </w:p>
    <w:p w:rsidR="00196514" w:rsidRPr="00DE2B4A" w:rsidRDefault="00196514" w:rsidP="00196514">
      <w:pPr>
        <w:numPr>
          <w:ilvl w:val="0"/>
          <w:numId w:val="6"/>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t>07.30 – 08.30 hod</w:t>
      </w:r>
      <w:r w:rsidRPr="00DE2B4A">
        <w:rPr>
          <w:rFonts w:ascii="Arial" w:eastAsia="Times New Roman" w:hAnsi="Arial" w:cs="Arial"/>
          <w:sz w:val="28"/>
          <w:szCs w:val="24"/>
          <w:lang w:eastAsia="cs-CZ"/>
        </w:rPr>
        <w:t xml:space="preserve"> – snídaně a podávání léků</w:t>
      </w:r>
    </w:p>
    <w:p w:rsidR="00196514" w:rsidRPr="00DE2B4A" w:rsidRDefault="00196514" w:rsidP="00196514">
      <w:pPr>
        <w:numPr>
          <w:ilvl w:val="0"/>
          <w:numId w:val="6"/>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t>08.30 – 11.30 hod</w:t>
      </w:r>
      <w:r w:rsidRPr="00DE2B4A">
        <w:rPr>
          <w:rFonts w:ascii="Arial" w:eastAsia="Times New Roman" w:hAnsi="Arial" w:cs="Arial"/>
          <w:sz w:val="28"/>
          <w:szCs w:val="24"/>
          <w:lang w:eastAsia="cs-CZ"/>
        </w:rPr>
        <w:t xml:space="preserve"> – větrání pokojů, úprava lůžek, lékařská vyšetření, převazy, koupání, aktivizační činnosti, úklid, svačina</w:t>
      </w:r>
    </w:p>
    <w:p w:rsidR="00196514" w:rsidRPr="00DE2B4A" w:rsidRDefault="00196514" w:rsidP="00196514">
      <w:pPr>
        <w:numPr>
          <w:ilvl w:val="0"/>
          <w:numId w:val="6"/>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t>11.30 – 12.30 hod</w:t>
      </w:r>
      <w:r w:rsidRPr="00DE2B4A">
        <w:rPr>
          <w:rFonts w:ascii="Arial" w:eastAsia="Times New Roman" w:hAnsi="Arial" w:cs="Arial"/>
          <w:sz w:val="28"/>
          <w:szCs w:val="24"/>
          <w:lang w:eastAsia="cs-CZ"/>
        </w:rPr>
        <w:t xml:space="preserve"> – oběd, podávání léků</w:t>
      </w:r>
    </w:p>
    <w:p w:rsidR="00196514" w:rsidRPr="00DE2B4A" w:rsidRDefault="00196514" w:rsidP="00196514">
      <w:pPr>
        <w:numPr>
          <w:ilvl w:val="0"/>
          <w:numId w:val="6"/>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t>12.30 – 14.30 hod</w:t>
      </w:r>
      <w:r w:rsidRPr="00DE2B4A">
        <w:rPr>
          <w:rFonts w:ascii="Arial" w:eastAsia="Times New Roman" w:hAnsi="Arial" w:cs="Arial"/>
          <w:sz w:val="28"/>
          <w:szCs w:val="24"/>
          <w:lang w:eastAsia="cs-CZ"/>
        </w:rPr>
        <w:t xml:space="preserve"> – polední klid</w:t>
      </w:r>
    </w:p>
    <w:p w:rsidR="00196514" w:rsidRPr="00DE2B4A" w:rsidRDefault="00196514" w:rsidP="00196514">
      <w:pPr>
        <w:numPr>
          <w:ilvl w:val="0"/>
          <w:numId w:val="6"/>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t>14.30 – 15.00 hod</w:t>
      </w:r>
      <w:r w:rsidRPr="00DE2B4A">
        <w:rPr>
          <w:rFonts w:ascii="Arial" w:eastAsia="Times New Roman" w:hAnsi="Arial" w:cs="Arial"/>
          <w:sz w:val="28"/>
          <w:szCs w:val="24"/>
          <w:lang w:eastAsia="cs-CZ"/>
        </w:rPr>
        <w:t xml:space="preserve"> – svačina</w:t>
      </w:r>
    </w:p>
    <w:p w:rsidR="00196514" w:rsidRPr="00DE2B4A" w:rsidRDefault="00196514" w:rsidP="00196514">
      <w:pPr>
        <w:numPr>
          <w:ilvl w:val="0"/>
          <w:numId w:val="6"/>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t>15.00 – 18.00 hod</w:t>
      </w:r>
      <w:r w:rsidRPr="00DE2B4A">
        <w:rPr>
          <w:rFonts w:ascii="Arial" w:eastAsia="Times New Roman" w:hAnsi="Arial" w:cs="Arial"/>
          <w:sz w:val="28"/>
          <w:szCs w:val="24"/>
          <w:lang w:eastAsia="cs-CZ"/>
        </w:rPr>
        <w:t xml:space="preserve"> – odpolední program – vycházky, aktivizace, kulturní a společenské aktivity apod.</w:t>
      </w:r>
    </w:p>
    <w:p w:rsidR="00196514" w:rsidRPr="00DE2B4A" w:rsidRDefault="00196514" w:rsidP="00196514">
      <w:pPr>
        <w:numPr>
          <w:ilvl w:val="0"/>
          <w:numId w:val="6"/>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t>18.00 – 19.00 hod</w:t>
      </w:r>
      <w:r w:rsidRPr="00DE2B4A">
        <w:rPr>
          <w:rFonts w:ascii="Arial" w:eastAsia="Times New Roman" w:hAnsi="Arial" w:cs="Arial"/>
          <w:sz w:val="28"/>
          <w:szCs w:val="24"/>
          <w:lang w:eastAsia="cs-CZ"/>
        </w:rPr>
        <w:t xml:space="preserve"> – večeře, podávání léků</w:t>
      </w:r>
    </w:p>
    <w:p w:rsidR="00196514" w:rsidRPr="00DE2B4A" w:rsidRDefault="00196514" w:rsidP="00196514">
      <w:pPr>
        <w:numPr>
          <w:ilvl w:val="0"/>
          <w:numId w:val="6"/>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t>19.00 – 20.00 hod</w:t>
      </w:r>
      <w:r w:rsidRPr="00DE2B4A">
        <w:rPr>
          <w:rFonts w:ascii="Arial" w:eastAsia="Times New Roman" w:hAnsi="Arial" w:cs="Arial"/>
          <w:sz w:val="28"/>
          <w:szCs w:val="24"/>
          <w:lang w:eastAsia="cs-CZ"/>
        </w:rPr>
        <w:t xml:space="preserve"> – večerní toaleta</w:t>
      </w:r>
    </w:p>
    <w:p w:rsidR="00196514" w:rsidRPr="00DE2B4A" w:rsidRDefault="00196514" w:rsidP="00196514">
      <w:pPr>
        <w:numPr>
          <w:ilvl w:val="0"/>
          <w:numId w:val="6"/>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t>20.00 – 22.00 hod</w:t>
      </w:r>
      <w:r w:rsidRPr="00DE2B4A">
        <w:rPr>
          <w:rFonts w:ascii="Arial" w:eastAsia="Times New Roman" w:hAnsi="Arial" w:cs="Arial"/>
          <w:sz w:val="28"/>
          <w:szCs w:val="24"/>
          <w:lang w:eastAsia="cs-CZ"/>
        </w:rPr>
        <w:t xml:space="preserve"> – individuální program klientů</w:t>
      </w:r>
    </w:p>
    <w:p w:rsidR="00196514" w:rsidRPr="00DE2B4A" w:rsidRDefault="00196514" w:rsidP="00196514">
      <w:pPr>
        <w:numPr>
          <w:ilvl w:val="0"/>
          <w:numId w:val="6"/>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t>22.00 – 06.00 hod</w:t>
      </w:r>
      <w:r w:rsidRPr="00DE2B4A">
        <w:rPr>
          <w:rFonts w:ascii="Arial" w:eastAsia="Times New Roman" w:hAnsi="Arial" w:cs="Arial"/>
          <w:sz w:val="28"/>
          <w:szCs w:val="24"/>
          <w:lang w:eastAsia="cs-CZ"/>
        </w:rPr>
        <w:t xml:space="preserve"> – noční klid</w:t>
      </w:r>
    </w:p>
    <w:p w:rsidR="00DE2B4A" w:rsidRPr="00DE2B4A" w:rsidRDefault="00196514" w:rsidP="00196514">
      <w:p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Denní a noční režim je pouze orientační. Přihlížíme k individuálním potřebám uživatele a respektujeme jeho návyky z domácího prostředí, pokud nenarušují soužití s ostatními uživateli.</w:t>
      </w:r>
    </w:p>
    <w:p w:rsidR="00196514" w:rsidRPr="00DE2B4A" w:rsidRDefault="00196514" w:rsidP="00196514">
      <w:pPr>
        <w:spacing w:before="100" w:beforeAutospacing="1" w:after="100" w:afterAutospacing="1" w:line="240" w:lineRule="auto"/>
        <w:jc w:val="center"/>
        <w:outlineLvl w:val="2"/>
        <w:rPr>
          <w:rFonts w:ascii="Times New Roman" w:eastAsia="Times New Roman" w:hAnsi="Times New Roman" w:cs="Times New Roman"/>
          <w:b/>
          <w:bCs/>
          <w:sz w:val="36"/>
          <w:szCs w:val="27"/>
          <w:lang w:eastAsia="cs-CZ"/>
        </w:rPr>
      </w:pPr>
      <w:r w:rsidRPr="00DE2B4A">
        <w:rPr>
          <w:rFonts w:ascii="Times New Roman" w:eastAsia="Times New Roman" w:hAnsi="Times New Roman" w:cs="Times New Roman"/>
          <w:b/>
          <w:bCs/>
          <w:sz w:val="36"/>
          <w:szCs w:val="27"/>
          <w:lang w:eastAsia="cs-CZ"/>
        </w:rPr>
        <w:t>V.</w:t>
      </w:r>
    </w:p>
    <w:p w:rsidR="00E514E1" w:rsidRPr="00DE2B4A" w:rsidRDefault="00196514" w:rsidP="00196514">
      <w:pPr>
        <w:spacing w:before="100" w:beforeAutospacing="1" w:after="100" w:afterAutospacing="1" w:line="240" w:lineRule="auto"/>
        <w:jc w:val="center"/>
        <w:outlineLvl w:val="2"/>
        <w:rPr>
          <w:rFonts w:ascii="Arial" w:eastAsia="Times New Roman" w:hAnsi="Arial" w:cs="Arial"/>
          <w:b/>
          <w:bCs/>
          <w:color w:val="FF0000"/>
          <w:sz w:val="36"/>
          <w:szCs w:val="27"/>
          <w:u w:val="single"/>
          <w:lang w:eastAsia="cs-CZ"/>
        </w:rPr>
      </w:pPr>
      <w:r w:rsidRPr="00DE2B4A">
        <w:rPr>
          <w:rFonts w:ascii="Arial" w:eastAsia="Times New Roman" w:hAnsi="Arial" w:cs="Arial"/>
          <w:b/>
          <w:bCs/>
          <w:color w:val="FF0000"/>
          <w:sz w:val="36"/>
          <w:szCs w:val="27"/>
          <w:u w:val="single"/>
          <w:lang w:eastAsia="cs-CZ"/>
        </w:rPr>
        <w:t xml:space="preserve"> Zdravotní a ošetřovatelská péče</w:t>
      </w:r>
    </w:p>
    <w:p w:rsidR="00196514" w:rsidRPr="00DE2B4A" w:rsidRDefault="00196514" w:rsidP="00196514">
      <w:pPr>
        <w:numPr>
          <w:ilvl w:val="0"/>
          <w:numId w:val="7"/>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DZR Vám poskytuje zdravotní a ošetřovatelskou péči odpovídající Vašemu zdravotnímu stavu.</w:t>
      </w:r>
    </w:p>
    <w:p w:rsidR="00196514" w:rsidRPr="00DE2B4A" w:rsidRDefault="00196514" w:rsidP="00196514">
      <w:pPr>
        <w:numPr>
          <w:ilvl w:val="0"/>
          <w:numId w:val="7"/>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Pečovatelky zajišťují komplexní ošetřovatelskou péči 24 hodin denně.</w:t>
      </w:r>
      <w:r w:rsidR="00E514E1" w:rsidRPr="00DE2B4A">
        <w:rPr>
          <w:rFonts w:ascii="Arial" w:eastAsia="Times New Roman" w:hAnsi="Arial" w:cs="Arial"/>
          <w:sz w:val="28"/>
          <w:szCs w:val="24"/>
          <w:lang w:eastAsia="cs-CZ"/>
        </w:rPr>
        <w:t xml:space="preserve"> V souladu s vyhláškou č. 100/2026 Sb., kterou se mění vyhláška č. 505/2006 Sb., zajišťuje naše zařízení v rámci ošetřovatelské péče také pomoc při zvládání běžných úkonů péče o zdraví (např. pomoc při užití humánních léčivých přípravků či péči o vývody), a to prostřednictvím pracovníků, kteří k těmto úkonům získali potřebnou kvalifikaci absolvováním akreditovaného specializovaného kurzu</w:t>
      </w:r>
    </w:p>
    <w:p w:rsidR="00196514" w:rsidRPr="00DE2B4A" w:rsidRDefault="00196514" w:rsidP="00196514">
      <w:pPr>
        <w:numPr>
          <w:ilvl w:val="0"/>
          <w:numId w:val="7"/>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Zdravotní péči zajišťují k tomu kompetentní zdravotní sestry, které provádějí výkony dle ordinace lékaře.</w:t>
      </w:r>
    </w:p>
    <w:p w:rsidR="00196514" w:rsidRPr="00DE2B4A" w:rsidRDefault="00196514" w:rsidP="00196514">
      <w:pPr>
        <w:numPr>
          <w:ilvl w:val="0"/>
          <w:numId w:val="7"/>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Uživatel má možnost využít registrace u praktického lékaře zajišťujícího lékařskou péči uživatelům našeho zařízení. Pokud si uživatel nepřeje být registrován u tohoto lékaře, může zůstat zaregistrovaný u praktického lékaře, kterého měl doposud. Zajišťování léků a lékařských kontrol je u tohoto uživatele poté ve spolupráci s rodinou.</w:t>
      </w:r>
    </w:p>
    <w:p w:rsidR="00196514" w:rsidRPr="00DE2B4A" w:rsidRDefault="00196514" w:rsidP="00196514">
      <w:pPr>
        <w:numPr>
          <w:ilvl w:val="0"/>
          <w:numId w:val="7"/>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 xml:space="preserve">Pokud jste v DZR uživatelem sociální služby a potřebujete lékařské vyšetření nebo ošetření specializovaným lékařem, objednání, dopravu i doprovod zajistí DZR. Má-li uživatel nárok na převoz sanitou, je této možnosti využito. Pokud si uživatel přeje být dopraven na vyšetření naším vozidlem, snažíme se mu </w:t>
      </w:r>
      <w:r w:rsidRPr="00DE2B4A">
        <w:rPr>
          <w:rFonts w:ascii="Arial" w:eastAsia="Times New Roman" w:hAnsi="Arial" w:cs="Arial"/>
          <w:sz w:val="28"/>
          <w:szCs w:val="24"/>
          <w:lang w:eastAsia="cs-CZ"/>
        </w:rPr>
        <w:lastRenderedPageBreak/>
        <w:t>vyhovět. Tuto službu si uživatel hradí dle aktuálního ceníku fakultativních služeb.</w:t>
      </w:r>
    </w:p>
    <w:p w:rsidR="00196514" w:rsidRPr="00DE2B4A" w:rsidRDefault="00196514" w:rsidP="00196514">
      <w:pPr>
        <w:numPr>
          <w:ilvl w:val="0"/>
          <w:numId w:val="7"/>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Je svobodnou volbou každého uživatele, zda bude dodržovat léčebný režim, nařízení lékařů a zdravotnického personálu a užívat předepsané léky. Po posouzení lékařem si může uživatel ponechat své léky u sebe. Poskytovatel však nezodpovídá za zdravotní stav uživatele vzniklý nesprávnou medikací. Jinak jsou léky uchovány na sesterně v uzamykatelných skříních a podávání je prováděno službu konající zdravotní sestrou.</w:t>
      </w:r>
    </w:p>
    <w:p w:rsidR="00196514" w:rsidRPr="00DE2B4A" w:rsidRDefault="00196514" w:rsidP="00196514">
      <w:pPr>
        <w:numPr>
          <w:ilvl w:val="0"/>
          <w:numId w:val="7"/>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Vyzvednutí léků na recept předepsaných praktickým lékařem Vám mohou zajistit pracovníci DZR.</w:t>
      </w:r>
    </w:p>
    <w:p w:rsidR="00DE2B4A" w:rsidRPr="00DE2B4A" w:rsidRDefault="00196514" w:rsidP="00DE2B4A">
      <w:pPr>
        <w:numPr>
          <w:ilvl w:val="0"/>
          <w:numId w:val="7"/>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Náhlé příhody, záchvaty, úrazy ohrožující zdraví jsou řešeny přivoláním pohotovostního lékaře, RZS.</w:t>
      </w:r>
    </w:p>
    <w:p w:rsidR="00196514" w:rsidRPr="00DE2B4A" w:rsidRDefault="00196514" w:rsidP="00196514">
      <w:pPr>
        <w:spacing w:before="100" w:beforeAutospacing="1" w:after="100" w:afterAutospacing="1" w:line="240" w:lineRule="auto"/>
        <w:jc w:val="center"/>
        <w:outlineLvl w:val="2"/>
        <w:rPr>
          <w:rFonts w:ascii="Times New Roman" w:eastAsia="Times New Roman" w:hAnsi="Times New Roman" w:cs="Times New Roman"/>
          <w:b/>
          <w:bCs/>
          <w:sz w:val="32"/>
          <w:szCs w:val="27"/>
          <w:lang w:eastAsia="cs-CZ"/>
        </w:rPr>
      </w:pPr>
      <w:r w:rsidRPr="00DE2B4A">
        <w:rPr>
          <w:rFonts w:ascii="Times New Roman" w:eastAsia="Times New Roman" w:hAnsi="Times New Roman" w:cs="Times New Roman"/>
          <w:b/>
          <w:bCs/>
          <w:sz w:val="32"/>
          <w:szCs w:val="27"/>
          <w:lang w:eastAsia="cs-CZ"/>
        </w:rPr>
        <w:t xml:space="preserve">VI. </w:t>
      </w:r>
    </w:p>
    <w:p w:rsidR="00196514" w:rsidRPr="00DE2B4A" w:rsidRDefault="00196514" w:rsidP="00196514">
      <w:pPr>
        <w:spacing w:before="100" w:beforeAutospacing="1" w:after="100" w:afterAutospacing="1" w:line="240" w:lineRule="auto"/>
        <w:jc w:val="center"/>
        <w:outlineLvl w:val="2"/>
        <w:rPr>
          <w:rFonts w:ascii="Arial" w:eastAsia="Times New Roman" w:hAnsi="Arial" w:cs="Arial"/>
          <w:b/>
          <w:bCs/>
          <w:color w:val="FF0000"/>
          <w:sz w:val="36"/>
          <w:szCs w:val="27"/>
          <w:u w:val="single"/>
          <w:lang w:eastAsia="cs-CZ"/>
        </w:rPr>
      </w:pPr>
      <w:r w:rsidRPr="00DE2B4A">
        <w:rPr>
          <w:rFonts w:ascii="Arial" w:eastAsia="Times New Roman" w:hAnsi="Arial" w:cs="Arial"/>
          <w:b/>
          <w:bCs/>
          <w:color w:val="FF0000"/>
          <w:sz w:val="36"/>
          <w:szCs w:val="27"/>
          <w:u w:val="single"/>
          <w:lang w:eastAsia="cs-CZ"/>
        </w:rPr>
        <w:t>Stravování</w:t>
      </w:r>
    </w:p>
    <w:p w:rsidR="00196514" w:rsidRPr="00DE2B4A" w:rsidRDefault="00196514" w:rsidP="00196514">
      <w:pPr>
        <w:numPr>
          <w:ilvl w:val="0"/>
          <w:numId w:val="8"/>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V zařízení je pro uživatele zajištěno celodenní stravování. Strava je přizpůsobena svým složením a množstvím a úpravou věku a zdravotnímu stavu uživatelů.</w:t>
      </w:r>
    </w:p>
    <w:p w:rsidR="00196514" w:rsidRPr="00DE2B4A" w:rsidRDefault="00196514" w:rsidP="00196514">
      <w:pPr>
        <w:numPr>
          <w:ilvl w:val="0"/>
          <w:numId w:val="8"/>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Stravování probíhá v jídelně, či pokud to uživateli zdravotní stav nedovoluje jinak, na pokoji.</w:t>
      </w:r>
    </w:p>
    <w:p w:rsidR="00196514" w:rsidRPr="00DE2B4A" w:rsidRDefault="00196514" w:rsidP="00196514">
      <w:pPr>
        <w:numPr>
          <w:ilvl w:val="0"/>
          <w:numId w:val="8"/>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Jídelní lístek je předem zveřejněn na jídelně zařízení.</w:t>
      </w:r>
    </w:p>
    <w:p w:rsidR="00196514" w:rsidRPr="00DE2B4A" w:rsidRDefault="00196514" w:rsidP="00196514">
      <w:pPr>
        <w:numPr>
          <w:ilvl w:val="0"/>
          <w:numId w:val="8"/>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Strava je podávána pětkrát denně formou snídaně, dopolední svačiny, oběda, odpolední svačiny, večeře a druhé večeře pro diabetiky.</w:t>
      </w:r>
    </w:p>
    <w:p w:rsidR="00196514" w:rsidRPr="00DE2B4A" w:rsidRDefault="00196514" w:rsidP="00196514">
      <w:pPr>
        <w:numPr>
          <w:ilvl w:val="0"/>
          <w:numId w:val="8"/>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Pokud Váš zdravotní stav vyžaduje speciální dietu, naše zařízení Vám tuto stravu umožní.</w:t>
      </w:r>
    </w:p>
    <w:p w:rsidR="00196514" w:rsidRPr="00DE2B4A" w:rsidRDefault="00196514" w:rsidP="00196514">
      <w:pPr>
        <w:numPr>
          <w:ilvl w:val="0"/>
          <w:numId w:val="8"/>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O dietním stravování rozhoduje lékař. Uživatel má právo odmítnout dietní stravu a odebírat stravu normální, musí být však informován o možných komplikacích v důsledku nedodržování dietního režimu. Rozhodnutí samotné závisí na uživateli.</w:t>
      </w:r>
    </w:p>
    <w:p w:rsidR="00196514" w:rsidRPr="00DE2B4A" w:rsidRDefault="00196514" w:rsidP="00196514">
      <w:pPr>
        <w:numPr>
          <w:ilvl w:val="0"/>
          <w:numId w:val="8"/>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Celodenní pitný režim je zajištěn termoskami s nápoji na jídelně.</w:t>
      </w:r>
    </w:p>
    <w:p w:rsidR="00196514" w:rsidRPr="00DE2B4A" w:rsidRDefault="00196514" w:rsidP="00196514">
      <w:pPr>
        <w:numPr>
          <w:ilvl w:val="0"/>
          <w:numId w:val="8"/>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Prosíme, neodnášejte jídlo a nádobí z jídelny a neponech</w:t>
      </w:r>
      <w:r w:rsidR="00DE2B4A" w:rsidRPr="00DE2B4A">
        <w:rPr>
          <w:rFonts w:ascii="Arial" w:eastAsia="Times New Roman" w:hAnsi="Arial" w:cs="Arial"/>
          <w:sz w:val="28"/>
          <w:szCs w:val="24"/>
          <w:lang w:eastAsia="cs-CZ"/>
        </w:rPr>
        <w:t xml:space="preserve">ávejte na pokojích zbytky </w:t>
      </w:r>
      <w:proofErr w:type="spellStart"/>
      <w:r w:rsidR="00DE2B4A" w:rsidRPr="00DE2B4A">
        <w:rPr>
          <w:rFonts w:ascii="Arial" w:eastAsia="Times New Roman" w:hAnsi="Arial" w:cs="Arial"/>
          <w:sz w:val="28"/>
          <w:szCs w:val="24"/>
          <w:lang w:eastAsia="cs-CZ"/>
        </w:rPr>
        <w:t>jíde</w:t>
      </w:r>
      <w:proofErr w:type="spellEnd"/>
    </w:p>
    <w:p w:rsidR="00196514" w:rsidRPr="00DE2B4A" w:rsidRDefault="00196514" w:rsidP="00196514">
      <w:pPr>
        <w:spacing w:before="100" w:beforeAutospacing="1" w:after="100" w:afterAutospacing="1" w:line="240" w:lineRule="auto"/>
        <w:jc w:val="center"/>
        <w:outlineLvl w:val="2"/>
        <w:rPr>
          <w:rFonts w:ascii="Times New Roman" w:eastAsia="Times New Roman" w:hAnsi="Times New Roman" w:cs="Times New Roman"/>
          <w:b/>
          <w:bCs/>
          <w:sz w:val="36"/>
          <w:szCs w:val="27"/>
          <w:lang w:eastAsia="cs-CZ"/>
        </w:rPr>
      </w:pPr>
      <w:r w:rsidRPr="00DE2B4A">
        <w:rPr>
          <w:rFonts w:ascii="Times New Roman" w:eastAsia="Times New Roman" w:hAnsi="Times New Roman" w:cs="Times New Roman"/>
          <w:b/>
          <w:bCs/>
          <w:sz w:val="36"/>
          <w:szCs w:val="27"/>
          <w:lang w:eastAsia="cs-CZ"/>
        </w:rPr>
        <w:t>VII.</w:t>
      </w:r>
    </w:p>
    <w:p w:rsidR="00196514" w:rsidRPr="00DE2B4A" w:rsidRDefault="00196514" w:rsidP="00196514">
      <w:pPr>
        <w:spacing w:before="100" w:beforeAutospacing="1" w:after="100" w:afterAutospacing="1" w:line="240" w:lineRule="auto"/>
        <w:jc w:val="center"/>
        <w:outlineLvl w:val="2"/>
        <w:rPr>
          <w:rFonts w:ascii="Arial" w:eastAsia="Times New Roman" w:hAnsi="Arial" w:cs="Arial"/>
          <w:b/>
          <w:bCs/>
          <w:color w:val="FF0000"/>
          <w:sz w:val="36"/>
          <w:szCs w:val="27"/>
          <w:u w:val="single"/>
          <w:lang w:eastAsia="cs-CZ"/>
        </w:rPr>
      </w:pPr>
      <w:r w:rsidRPr="00DE2B4A">
        <w:rPr>
          <w:rFonts w:ascii="Arial" w:eastAsia="Times New Roman" w:hAnsi="Arial" w:cs="Arial"/>
          <w:b/>
          <w:bCs/>
          <w:color w:val="FF0000"/>
          <w:sz w:val="36"/>
          <w:szCs w:val="27"/>
          <w:u w:val="single"/>
          <w:lang w:eastAsia="cs-CZ"/>
        </w:rPr>
        <w:t xml:space="preserve"> Další služby</w:t>
      </w:r>
    </w:p>
    <w:p w:rsidR="00196514" w:rsidRPr="00DE2B4A" w:rsidRDefault="00196514" w:rsidP="00196514">
      <w:p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t>V rámci služby jsou poskytovány tyto činnosti:</w:t>
      </w:r>
    </w:p>
    <w:p w:rsidR="00196514" w:rsidRPr="00DE2B4A" w:rsidRDefault="00196514" w:rsidP="00196514">
      <w:pPr>
        <w:numPr>
          <w:ilvl w:val="0"/>
          <w:numId w:val="9"/>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t>Ošetřovatelská rehabilitační péče</w:t>
      </w:r>
      <w:r w:rsidRPr="00DE2B4A">
        <w:rPr>
          <w:rFonts w:ascii="Arial" w:eastAsia="Times New Roman" w:hAnsi="Arial" w:cs="Arial"/>
          <w:sz w:val="28"/>
          <w:szCs w:val="24"/>
          <w:lang w:eastAsia="cs-CZ"/>
        </w:rPr>
        <w:t xml:space="preserve"> je poskytována na základě doporučení ošetřujícího lékaře, dle Vašeho zdravotního stavu pět dní v týdnu. Péči poskytují odborně vyškolené zdravotní sestry DOP v prostorách zařízení. Rehabilitace může podpořit soběstačnost a vnitřní pohodu.</w:t>
      </w:r>
    </w:p>
    <w:p w:rsidR="00196514" w:rsidRPr="00DE2B4A" w:rsidRDefault="00196514" w:rsidP="00196514">
      <w:pPr>
        <w:numPr>
          <w:ilvl w:val="0"/>
          <w:numId w:val="9"/>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lastRenderedPageBreak/>
        <w:t>Skupinové aktivity</w:t>
      </w:r>
      <w:r w:rsidRPr="00DE2B4A">
        <w:rPr>
          <w:rFonts w:ascii="Arial" w:eastAsia="Times New Roman" w:hAnsi="Arial" w:cs="Arial"/>
          <w:sz w:val="28"/>
          <w:szCs w:val="24"/>
          <w:lang w:eastAsia="cs-CZ"/>
        </w:rPr>
        <w:t xml:space="preserve"> Vám zprostředkují společenský kontakt s ostatními uživateli. Patří mezi ně přednes četby, zpěv, sledování televize, malování, ruční práce, procházky, či posezení na terase, apod.</w:t>
      </w:r>
    </w:p>
    <w:p w:rsidR="00196514" w:rsidRPr="00DE2B4A" w:rsidRDefault="00196514" w:rsidP="00196514">
      <w:pPr>
        <w:numPr>
          <w:ilvl w:val="0"/>
          <w:numId w:val="9"/>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t>Kulturní oblast:</w:t>
      </w:r>
      <w:r w:rsidRPr="00DE2B4A">
        <w:rPr>
          <w:rFonts w:ascii="Arial" w:eastAsia="Times New Roman" w:hAnsi="Arial" w:cs="Arial"/>
          <w:sz w:val="28"/>
          <w:szCs w:val="24"/>
          <w:lang w:eastAsia="cs-CZ"/>
        </w:rPr>
        <w:t xml:space="preserve"> Domov se zvláštním režimem často navštěvují děti z mateřských, základních a středních škol s připraveným programem k různým příležitostem pro potěšení klientů. Možné jsou návštěvy kulturních zařízení např. teplické divadlo a to dle kulturní nabídky. Personál na tyto akce je vždy zajištěn. Ve společenské místnosti jsou k dispozici knihy, noviny a časopisy. V letním období se s klienty na terase našeho zařízení griluje.</w:t>
      </w:r>
    </w:p>
    <w:p w:rsidR="00196514" w:rsidRPr="00DE2B4A" w:rsidRDefault="00196514" w:rsidP="00196514">
      <w:pPr>
        <w:numPr>
          <w:ilvl w:val="0"/>
          <w:numId w:val="9"/>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t>Sledování televize</w:t>
      </w:r>
      <w:r w:rsidRPr="00DE2B4A">
        <w:rPr>
          <w:rFonts w:ascii="Arial" w:eastAsia="Times New Roman" w:hAnsi="Arial" w:cs="Arial"/>
          <w:sz w:val="28"/>
          <w:szCs w:val="24"/>
          <w:lang w:eastAsia="cs-CZ"/>
        </w:rPr>
        <w:t xml:space="preserve"> je možné na jídelně, která je užívána i jako společenská místnost, či na pokoji. Uživatel má možnost umístit si na pokoj televizi i vlastní. Prosíme při sledování televize na pokoji zohledňovat ostatní spolubydlící.</w:t>
      </w:r>
    </w:p>
    <w:p w:rsidR="00196514" w:rsidRPr="00DE2B4A" w:rsidRDefault="00196514" w:rsidP="00196514">
      <w:pPr>
        <w:numPr>
          <w:ilvl w:val="0"/>
          <w:numId w:val="9"/>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t>Úklid pokojů a ostatních prostor zařízení</w:t>
      </w:r>
      <w:r w:rsidRPr="00DE2B4A">
        <w:rPr>
          <w:rFonts w:ascii="Arial" w:eastAsia="Times New Roman" w:hAnsi="Arial" w:cs="Arial"/>
          <w:sz w:val="28"/>
          <w:szCs w:val="24"/>
          <w:lang w:eastAsia="cs-CZ"/>
        </w:rPr>
        <w:t xml:space="preserve"> je prováděn denně. Prosíme, dejte pozor na právě vytřené podlahy, aby nedošlo ke zbytečnému úrazu. Chodby jsou vytírány vždy jen podél z poloviny, je tak zajištěna stále suchá plocha pro bezpečnou chůzi.</w:t>
      </w:r>
    </w:p>
    <w:p w:rsidR="00196514" w:rsidRPr="00DE2B4A" w:rsidRDefault="00196514" w:rsidP="00196514">
      <w:pPr>
        <w:numPr>
          <w:ilvl w:val="0"/>
          <w:numId w:val="9"/>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t>Praní ložního prádla</w:t>
      </w:r>
      <w:r w:rsidRPr="00DE2B4A">
        <w:rPr>
          <w:rFonts w:ascii="Arial" w:eastAsia="Times New Roman" w:hAnsi="Arial" w:cs="Arial"/>
          <w:sz w:val="28"/>
          <w:szCs w:val="24"/>
          <w:lang w:eastAsia="cs-CZ"/>
        </w:rPr>
        <w:t xml:space="preserve"> je spojeno s dezinfekcí lůžek prováděnou 1x týdně a dále dle potřeby.</w:t>
      </w:r>
    </w:p>
    <w:p w:rsidR="00196514" w:rsidRPr="00DE2B4A" w:rsidRDefault="00196514" w:rsidP="00196514">
      <w:pPr>
        <w:numPr>
          <w:ilvl w:val="0"/>
          <w:numId w:val="9"/>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t>Praní osobního prádla</w:t>
      </w:r>
      <w:r w:rsidRPr="00DE2B4A">
        <w:rPr>
          <w:rFonts w:ascii="Arial" w:eastAsia="Times New Roman" w:hAnsi="Arial" w:cs="Arial"/>
          <w:sz w:val="28"/>
          <w:szCs w:val="24"/>
          <w:lang w:eastAsia="cs-CZ"/>
        </w:rPr>
        <w:t xml:space="preserve"> umožňujeme na žádost klienta v prádelně Pašek Teplice, prádlo je označeno Vaším příjmením výšivkou nebo nevypratelným fixem. Praní může zajišťovat též rodina. Za řádně neoznačené prádlo zařízení nenese odpovědnost.</w:t>
      </w:r>
    </w:p>
    <w:p w:rsidR="00196514" w:rsidRPr="00DE2B4A" w:rsidRDefault="00196514" w:rsidP="00196514">
      <w:pPr>
        <w:numPr>
          <w:ilvl w:val="0"/>
          <w:numId w:val="9"/>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t>Užívání lednice pro uživatele</w:t>
      </w:r>
      <w:r w:rsidRPr="00DE2B4A">
        <w:rPr>
          <w:rFonts w:ascii="Arial" w:eastAsia="Times New Roman" w:hAnsi="Arial" w:cs="Arial"/>
          <w:sz w:val="28"/>
          <w:szCs w:val="24"/>
          <w:lang w:eastAsia="cs-CZ"/>
        </w:rPr>
        <w:t xml:space="preserve">, která je umístěna v kuchyni zařízení předpokládá označení potravin štítky se jménem. Potraviny do lednice ukládá a vydává personál na přání klienta či rodiny. Uživatelům jsou tyto potraviny průběžně nabízeny, aby se předešlo jejich znehodnocení. </w:t>
      </w:r>
    </w:p>
    <w:p w:rsidR="00196514" w:rsidRPr="00DE2B4A" w:rsidRDefault="00196514" w:rsidP="00196514">
      <w:pPr>
        <w:numPr>
          <w:ilvl w:val="0"/>
          <w:numId w:val="9"/>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t>Vaření kávy nebo čaje</w:t>
      </w:r>
      <w:r w:rsidRPr="00DE2B4A">
        <w:rPr>
          <w:rFonts w:ascii="Arial" w:eastAsia="Times New Roman" w:hAnsi="Arial" w:cs="Arial"/>
          <w:sz w:val="28"/>
          <w:szCs w:val="24"/>
          <w:lang w:eastAsia="cs-CZ"/>
        </w:rPr>
        <w:t xml:space="preserve"> je možné v kuchyni zařízení, kde je umístěna rychlovarná konvice. Na požádání Vás personál rád obslouží. Káva či čaj je podávána k odpolední svačině a průběžně nabízena i během dne.</w:t>
      </w:r>
    </w:p>
    <w:p w:rsidR="00196514" w:rsidRPr="00DE2B4A" w:rsidRDefault="00196514" w:rsidP="00196514">
      <w:pPr>
        <w:numPr>
          <w:ilvl w:val="0"/>
          <w:numId w:val="9"/>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t>Telefon</w:t>
      </w:r>
      <w:r w:rsidRPr="00DE2B4A">
        <w:rPr>
          <w:rFonts w:ascii="Arial" w:eastAsia="Times New Roman" w:hAnsi="Arial" w:cs="Arial"/>
          <w:sz w:val="28"/>
          <w:szCs w:val="24"/>
          <w:lang w:eastAsia="cs-CZ"/>
        </w:rPr>
        <w:t xml:space="preserve"> je v zařízení k dispozici pro závažné situace. Můžete užívat i vlastní mobilní telefon, s ohledem na nerušení klidu Vašich spolubydlících.</w:t>
      </w:r>
    </w:p>
    <w:p w:rsidR="00196514" w:rsidRPr="00DE2B4A" w:rsidRDefault="00196514" w:rsidP="00196514">
      <w:p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t>Nad rámec služby jsou poskytovány tyto fakultativní činnosti:</w:t>
      </w:r>
    </w:p>
    <w:p w:rsidR="00196514" w:rsidRPr="00DE2B4A" w:rsidRDefault="00196514" w:rsidP="00196514">
      <w:pPr>
        <w:numPr>
          <w:ilvl w:val="0"/>
          <w:numId w:val="10"/>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t>Nákupy</w:t>
      </w:r>
      <w:r w:rsidRPr="00DE2B4A">
        <w:rPr>
          <w:rFonts w:ascii="Arial" w:eastAsia="Times New Roman" w:hAnsi="Arial" w:cs="Arial"/>
          <w:sz w:val="28"/>
          <w:szCs w:val="24"/>
          <w:lang w:eastAsia="cs-CZ"/>
        </w:rPr>
        <w:t xml:space="preserve"> zajistí pověřený pracovník v zařízení. Je možno zakoupit hygienické potřeby, potraviny apod. Další možností zajištění nákupu je využití odvozu uživatele pracovníkem s jeho případným doprovodem.</w:t>
      </w:r>
    </w:p>
    <w:p w:rsidR="00196514" w:rsidRPr="00DE2B4A" w:rsidRDefault="00196514" w:rsidP="00196514">
      <w:pPr>
        <w:numPr>
          <w:ilvl w:val="0"/>
          <w:numId w:val="10"/>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t>Kadeřníka a pedikúru</w:t>
      </w:r>
      <w:r w:rsidRPr="00DE2B4A">
        <w:rPr>
          <w:rFonts w:ascii="Arial" w:eastAsia="Times New Roman" w:hAnsi="Arial" w:cs="Arial"/>
          <w:sz w:val="28"/>
          <w:szCs w:val="24"/>
          <w:lang w:eastAsia="cs-CZ"/>
        </w:rPr>
        <w:t xml:space="preserve"> lze předem objednat na žádost uživatele přímo do zařízení.</w:t>
      </w:r>
    </w:p>
    <w:p w:rsidR="00196514" w:rsidRPr="00DE2B4A" w:rsidRDefault="00196514" w:rsidP="00196514">
      <w:pPr>
        <w:numPr>
          <w:ilvl w:val="0"/>
          <w:numId w:val="10"/>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t>Doprava k lékaři</w:t>
      </w:r>
      <w:r w:rsidRPr="00DE2B4A">
        <w:rPr>
          <w:rFonts w:ascii="Arial" w:eastAsia="Times New Roman" w:hAnsi="Arial" w:cs="Arial"/>
          <w:sz w:val="28"/>
          <w:szCs w:val="24"/>
          <w:lang w:eastAsia="cs-CZ"/>
        </w:rPr>
        <w:t>, odvozy na úřady, na nákupy a zpět - tyto služby si uživatel hradí ze svých prostředků dle aktuálního ceníku fakultativních služeb.</w:t>
      </w:r>
    </w:p>
    <w:p w:rsidR="00196514" w:rsidRPr="00DE2B4A" w:rsidRDefault="00196514" w:rsidP="00196514">
      <w:pPr>
        <w:spacing w:before="100" w:beforeAutospacing="1" w:after="100" w:afterAutospacing="1" w:line="240" w:lineRule="auto"/>
        <w:rPr>
          <w:rFonts w:ascii="Arial" w:eastAsia="Times New Roman" w:hAnsi="Arial" w:cs="Arial"/>
          <w:sz w:val="28"/>
          <w:szCs w:val="24"/>
          <w:lang w:eastAsia="cs-CZ"/>
        </w:rPr>
      </w:pPr>
    </w:p>
    <w:p w:rsidR="00DE2B4A" w:rsidRPr="00DE2B4A" w:rsidRDefault="00DE2B4A" w:rsidP="00196514">
      <w:pPr>
        <w:spacing w:before="100" w:beforeAutospacing="1" w:after="100" w:afterAutospacing="1" w:line="240" w:lineRule="auto"/>
        <w:rPr>
          <w:rFonts w:ascii="Arial" w:eastAsia="Times New Roman" w:hAnsi="Arial" w:cs="Arial"/>
          <w:sz w:val="28"/>
          <w:szCs w:val="24"/>
          <w:lang w:eastAsia="cs-CZ"/>
        </w:rPr>
      </w:pPr>
    </w:p>
    <w:p w:rsidR="00DE2B4A" w:rsidRPr="00DE2B4A" w:rsidRDefault="00DE2B4A" w:rsidP="00196514">
      <w:pPr>
        <w:spacing w:before="100" w:beforeAutospacing="1" w:after="100" w:afterAutospacing="1" w:line="240" w:lineRule="auto"/>
        <w:rPr>
          <w:rFonts w:ascii="Arial" w:eastAsia="Times New Roman" w:hAnsi="Arial" w:cs="Arial"/>
          <w:sz w:val="28"/>
          <w:szCs w:val="24"/>
          <w:lang w:eastAsia="cs-CZ"/>
        </w:rPr>
      </w:pPr>
    </w:p>
    <w:p w:rsidR="00196514" w:rsidRPr="00DE2B4A" w:rsidRDefault="00196514" w:rsidP="00196514">
      <w:pPr>
        <w:spacing w:before="100" w:beforeAutospacing="1" w:after="100" w:afterAutospacing="1" w:line="240" w:lineRule="auto"/>
        <w:jc w:val="center"/>
        <w:outlineLvl w:val="2"/>
        <w:rPr>
          <w:rFonts w:ascii="Times New Roman" w:eastAsia="Times New Roman" w:hAnsi="Times New Roman" w:cs="Times New Roman"/>
          <w:b/>
          <w:bCs/>
          <w:sz w:val="36"/>
          <w:szCs w:val="27"/>
          <w:lang w:eastAsia="cs-CZ"/>
        </w:rPr>
      </w:pPr>
      <w:r w:rsidRPr="00DE2B4A">
        <w:rPr>
          <w:rFonts w:ascii="Times New Roman" w:eastAsia="Times New Roman" w:hAnsi="Times New Roman" w:cs="Times New Roman"/>
          <w:b/>
          <w:bCs/>
          <w:sz w:val="36"/>
          <w:szCs w:val="27"/>
          <w:lang w:eastAsia="cs-CZ"/>
        </w:rPr>
        <w:lastRenderedPageBreak/>
        <w:t xml:space="preserve">VIII. </w:t>
      </w:r>
    </w:p>
    <w:p w:rsidR="00196514" w:rsidRPr="00DE2B4A" w:rsidRDefault="00196514" w:rsidP="00196514">
      <w:pPr>
        <w:spacing w:before="100" w:beforeAutospacing="1" w:after="100" w:afterAutospacing="1" w:line="240" w:lineRule="auto"/>
        <w:jc w:val="center"/>
        <w:outlineLvl w:val="2"/>
        <w:rPr>
          <w:rFonts w:ascii="Arial" w:eastAsia="Times New Roman" w:hAnsi="Arial" w:cs="Arial"/>
          <w:b/>
          <w:bCs/>
          <w:color w:val="FF0000"/>
          <w:sz w:val="36"/>
          <w:szCs w:val="27"/>
          <w:u w:val="single"/>
          <w:lang w:eastAsia="cs-CZ"/>
        </w:rPr>
      </w:pPr>
      <w:r w:rsidRPr="00DE2B4A">
        <w:rPr>
          <w:rFonts w:ascii="Arial" w:eastAsia="Times New Roman" w:hAnsi="Arial" w:cs="Arial"/>
          <w:b/>
          <w:bCs/>
          <w:color w:val="FF0000"/>
          <w:sz w:val="36"/>
          <w:szCs w:val="27"/>
          <w:u w:val="single"/>
          <w:lang w:eastAsia="cs-CZ"/>
        </w:rPr>
        <w:t>Úhrady</w:t>
      </w:r>
    </w:p>
    <w:p w:rsidR="00196514" w:rsidRPr="00DE2B4A" w:rsidRDefault="00196514" w:rsidP="00196514">
      <w:pPr>
        <w:numPr>
          <w:ilvl w:val="0"/>
          <w:numId w:val="11"/>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Úhrady za pobyt jsou stanoveny v souladu s platným zněním prováděcí vyhlášky č. 505/2006 Sb., k zákonu č. 108/2006 Sb., o sociálních službách, ve znění pozdějších předpisů.</w:t>
      </w:r>
    </w:p>
    <w:p w:rsidR="00DE2B4A" w:rsidRPr="00DE2B4A" w:rsidRDefault="00196514" w:rsidP="00196514">
      <w:pPr>
        <w:numPr>
          <w:ilvl w:val="0"/>
          <w:numId w:val="11"/>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Pobyt lze uhradit převodem na účet Oblastního spolku ČČK Teplice - č. účtu 6134501/0100 (variabilní číslo je číslo uzavřené smlouvy o poskytování služeb), popř. v hotovosti v účtárně. Způsob úhrady si dohodnete se sociální pracovnicí ČČK při uzavírání smlouvy o poskytování služeb.</w:t>
      </w:r>
    </w:p>
    <w:p w:rsidR="00DE2B4A" w:rsidRPr="00DE2B4A" w:rsidRDefault="00DE2B4A" w:rsidP="00196514">
      <w:pPr>
        <w:spacing w:before="100" w:beforeAutospacing="1" w:after="100" w:afterAutospacing="1" w:line="240" w:lineRule="auto"/>
        <w:rPr>
          <w:rFonts w:ascii="Arial" w:eastAsia="Times New Roman" w:hAnsi="Arial" w:cs="Arial"/>
          <w:b/>
          <w:bCs/>
          <w:sz w:val="28"/>
          <w:szCs w:val="24"/>
          <w:lang w:eastAsia="cs-CZ"/>
        </w:rPr>
      </w:pPr>
    </w:p>
    <w:p w:rsidR="00196514" w:rsidRPr="00DE2B4A" w:rsidRDefault="00196514" w:rsidP="00196514">
      <w:p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t>Výše úhrady:</w:t>
      </w:r>
    </w:p>
    <w:p w:rsidR="00DE2B4A" w:rsidRPr="00DE2B4A" w:rsidRDefault="00196514" w:rsidP="00DE2B4A">
      <w:pPr>
        <w:pStyle w:val="Odstavecseseznamem"/>
        <w:numPr>
          <w:ilvl w:val="0"/>
          <w:numId w:val="20"/>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Celodenní ubytování (včetně noclehu) ..........</w:t>
      </w:r>
      <w:r w:rsidR="00DE2B4A" w:rsidRPr="00DE2B4A">
        <w:rPr>
          <w:rFonts w:ascii="Arial" w:eastAsia="Times New Roman" w:hAnsi="Arial" w:cs="Arial"/>
          <w:sz w:val="28"/>
          <w:szCs w:val="24"/>
          <w:lang w:eastAsia="cs-CZ"/>
        </w:rPr>
        <w:t>...........................280kč,-</w:t>
      </w:r>
      <w:r w:rsidRPr="00DE2B4A">
        <w:rPr>
          <w:rFonts w:ascii="Arial" w:eastAsia="Times New Roman" w:hAnsi="Arial" w:cs="Arial"/>
          <w:sz w:val="28"/>
          <w:szCs w:val="24"/>
          <w:lang w:eastAsia="cs-CZ"/>
        </w:rPr>
        <w:t xml:space="preserve"> </w:t>
      </w:r>
    </w:p>
    <w:p w:rsidR="00196514" w:rsidRPr="00DE2B4A" w:rsidRDefault="00196514" w:rsidP="00DE2B4A">
      <w:pPr>
        <w:pStyle w:val="Odstavecseseznamem"/>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Dle platného ceníku</w:t>
      </w:r>
    </w:p>
    <w:p w:rsidR="00DE2B4A" w:rsidRPr="00DE2B4A" w:rsidRDefault="00196514" w:rsidP="00DE2B4A">
      <w:pPr>
        <w:pStyle w:val="Odstavecseseznamem"/>
        <w:numPr>
          <w:ilvl w:val="0"/>
          <w:numId w:val="20"/>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Strava (normální / dieta)..................................</w:t>
      </w:r>
      <w:r w:rsidR="00DE2B4A" w:rsidRPr="00DE2B4A">
        <w:rPr>
          <w:rFonts w:ascii="Arial" w:eastAsia="Times New Roman" w:hAnsi="Arial" w:cs="Arial"/>
          <w:sz w:val="28"/>
          <w:szCs w:val="24"/>
          <w:lang w:eastAsia="cs-CZ"/>
        </w:rPr>
        <w:t>...................</w:t>
      </w:r>
      <w:r w:rsidRPr="00DE2B4A">
        <w:rPr>
          <w:rFonts w:ascii="Arial" w:eastAsia="Times New Roman" w:hAnsi="Arial" w:cs="Arial"/>
          <w:sz w:val="28"/>
          <w:szCs w:val="24"/>
          <w:lang w:eastAsia="cs-CZ"/>
        </w:rPr>
        <w:t xml:space="preserve"> </w:t>
      </w:r>
      <w:r w:rsidR="00DE2B4A" w:rsidRPr="00DE2B4A">
        <w:rPr>
          <w:rFonts w:ascii="Arial" w:eastAsia="Times New Roman" w:hAnsi="Arial" w:cs="Arial"/>
          <w:sz w:val="28"/>
          <w:szCs w:val="24"/>
          <w:lang w:eastAsia="cs-CZ"/>
        </w:rPr>
        <w:t>235/235kč,-</w:t>
      </w:r>
    </w:p>
    <w:p w:rsidR="00196514" w:rsidRPr="00DE2B4A" w:rsidRDefault="00196514" w:rsidP="00DE2B4A">
      <w:pPr>
        <w:pStyle w:val="Odstavecseseznamem"/>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Dle platného ceníku</w:t>
      </w:r>
    </w:p>
    <w:p w:rsidR="00196514" w:rsidRPr="00DE2B4A" w:rsidRDefault="00DE2B4A" w:rsidP="00196514">
      <w:pPr>
        <w:spacing w:before="100" w:beforeAutospacing="1" w:after="100" w:afterAutospacing="1" w:line="240" w:lineRule="auto"/>
        <w:rPr>
          <w:rFonts w:ascii="Arial" w:eastAsia="Times New Roman" w:hAnsi="Arial" w:cs="Arial"/>
          <w:sz w:val="28"/>
          <w:szCs w:val="24"/>
          <w:u w:val="single"/>
          <w:lang w:eastAsia="cs-CZ"/>
        </w:rPr>
      </w:pPr>
      <w:r>
        <w:rPr>
          <w:rFonts w:ascii="Arial" w:eastAsia="Times New Roman" w:hAnsi="Arial" w:cs="Arial"/>
          <w:iCs/>
          <w:sz w:val="28"/>
          <w:szCs w:val="24"/>
          <w:u w:val="single"/>
          <w:lang w:eastAsia="cs-CZ"/>
        </w:rPr>
        <w:t>(</w:t>
      </w:r>
      <w:r w:rsidR="00196514" w:rsidRPr="00DE2B4A">
        <w:rPr>
          <w:rFonts w:ascii="Arial" w:eastAsia="Times New Roman" w:hAnsi="Arial" w:cs="Arial"/>
          <w:iCs/>
          <w:sz w:val="28"/>
          <w:szCs w:val="24"/>
          <w:u w:val="single"/>
          <w:lang w:eastAsia="cs-CZ"/>
        </w:rPr>
        <w:t>Po úhradě za ubytování a stravu musí uživateli zůstat alespoň 15 % jeh</w:t>
      </w:r>
      <w:r>
        <w:rPr>
          <w:rFonts w:ascii="Arial" w:eastAsia="Times New Roman" w:hAnsi="Arial" w:cs="Arial"/>
          <w:iCs/>
          <w:sz w:val="28"/>
          <w:szCs w:val="24"/>
          <w:u w:val="single"/>
          <w:lang w:eastAsia="cs-CZ"/>
        </w:rPr>
        <w:t>o příjmu</w:t>
      </w:r>
      <w:r w:rsidR="00196514" w:rsidRPr="00DE2B4A">
        <w:rPr>
          <w:rFonts w:ascii="Arial" w:eastAsia="Times New Roman" w:hAnsi="Arial" w:cs="Arial"/>
          <w:iCs/>
          <w:sz w:val="28"/>
          <w:szCs w:val="24"/>
          <w:u w:val="single"/>
          <w:lang w:eastAsia="cs-CZ"/>
        </w:rPr>
        <w:t>)</w:t>
      </w:r>
      <w:r w:rsidRPr="00DE2B4A">
        <w:rPr>
          <w:rFonts w:ascii="Arial" w:eastAsia="Times New Roman" w:hAnsi="Arial" w:cs="Arial"/>
          <w:iCs/>
          <w:sz w:val="28"/>
          <w:szCs w:val="24"/>
          <w:u w:val="single"/>
          <w:lang w:eastAsia="cs-CZ"/>
        </w:rPr>
        <w:t xml:space="preserve"> </w:t>
      </w:r>
    </w:p>
    <w:p w:rsidR="00196514" w:rsidRPr="00DE2B4A" w:rsidRDefault="00DE2B4A" w:rsidP="00196514">
      <w:p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c)</w:t>
      </w:r>
      <w:r w:rsidR="00196514" w:rsidRPr="00DE2B4A">
        <w:rPr>
          <w:rFonts w:ascii="Arial" w:eastAsia="Times New Roman" w:hAnsi="Arial" w:cs="Arial"/>
          <w:sz w:val="28"/>
          <w:szCs w:val="24"/>
          <w:lang w:eastAsia="cs-CZ"/>
        </w:rPr>
        <w:t xml:space="preserve"> Poplatek za poskytová</w:t>
      </w:r>
      <w:r w:rsidRPr="00DE2B4A">
        <w:rPr>
          <w:rFonts w:ascii="Arial" w:eastAsia="Times New Roman" w:hAnsi="Arial" w:cs="Arial"/>
          <w:sz w:val="28"/>
          <w:szCs w:val="24"/>
          <w:lang w:eastAsia="cs-CZ"/>
        </w:rPr>
        <w:t xml:space="preserve">ní péče: </w:t>
      </w:r>
      <w:r w:rsidR="00196514" w:rsidRPr="00DE2B4A">
        <w:rPr>
          <w:rFonts w:ascii="Arial" w:eastAsia="Times New Roman" w:hAnsi="Arial" w:cs="Arial"/>
          <w:sz w:val="28"/>
          <w:szCs w:val="24"/>
          <w:lang w:eastAsia="cs-CZ"/>
        </w:rPr>
        <w:t>100</w:t>
      </w:r>
      <w:r w:rsidRPr="00DE2B4A">
        <w:rPr>
          <w:rFonts w:ascii="Arial" w:eastAsia="Times New Roman" w:hAnsi="Arial" w:cs="Arial"/>
          <w:sz w:val="28"/>
          <w:szCs w:val="24"/>
          <w:lang w:eastAsia="cs-CZ"/>
        </w:rPr>
        <w:t xml:space="preserve"> % přiznaného příspěvku na péči</w:t>
      </w:r>
      <w:r w:rsidR="00196514" w:rsidRPr="00DE2B4A">
        <w:rPr>
          <w:rFonts w:ascii="Arial" w:eastAsia="Times New Roman" w:hAnsi="Arial" w:cs="Arial"/>
          <w:sz w:val="28"/>
          <w:szCs w:val="24"/>
          <w:lang w:eastAsia="cs-CZ"/>
        </w:rPr>
        <w:t>/ kalendářní měsíc</w:t>
      </w:r>
    </w:p>
    <w:p w:rsidR="00196514" w:rsidRPr="00DE2B4A" w:rsidRDefault="00DE2B4A" w:rsidP="00196514">
      <w:p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d)</w:t>
      </w:r>
      <w:r w:rsidR="00196514" w:rsidRPr="00DE2B4A">
        <w:rPr>
          <w:rFonts w:ascii="Arial" w:eastAsia="Times New Roman" w:hAnsi="Arial" w:cs="Arial"/>
          <w:sz w:val="28"/>
          <w:szCs w:val="24"/>
          <w:lang w:eastAsia="cs-CZ"/>
        </w:rPr>
        <w:t xml:space="preserve"> Fakultativní služby: Hrazeny dle aktuálního ceníku fakultativních služeb, který je přílohou smlouvy o poskytování služby.</w:t>
      </w:r>
    </w:p>
    <w:p w:rsidR="00DE2B4A" w:rsidRPr="00DE2B4A" w:rsidRDefault="00196514" w:rsidP="00196514">
      <w:pPr>
        <w:spacing w:before="100" w:beforeAutospacing="1" w:after="100" w:afterAutospacing="1" w:line="240" w:lineRule="auto"/>
        <w:rPr>
          <w:rFonts w:ascii="Arial" w:eastAsia="Times New Roman" w:hAnsi="Arial" w:cs="Arial"/>
          <w:i/>
          <w:iCs/>
          <w:sz w:val="28"/>
          <w:szCs w:val="24"/>
          <w:lang w:eastAsia="cs-CZ"/>
        </w:rPr>
      </w:pPr>
      <w:r w:rsidRPr="00DE2B4A">
        <w:rPr>
          <w:rFonts w:ascii="Arial" w:eastAsia="Times New Roman" w:hAnsi="Arial" w:cs="Arial"/>
          <w:i/>
          <w:iCs/>
          <w:sz w:val="28"/>
          <w:szCs w:val="24"/>
          <w:lang w:eastAsia="cs-CZ"/>
        </w:rPr>
        <w:t>Více viz Smlouva o poskytování služeb.</w:t>
      </w:r>
    </w:p>
    <w:p w:rsidR="00196514" w:rsidRPr="00DE2B4A" w:rsidRDefault="00196514" w:rsidP="00196514">
      <w:pPr>
        <w:spacing w:before="100" w:beforeAutospacing="1" w:after="100" w:afterAutospacing="1" w:line="240" w:lineRule="auto"/>
        <w:jc w:val="center"/>
        <w:outlineLvl w:val="2"/>
        <w:rPr>
          <w:rFonts w:ascii="Times New Roman" w:eastAsia="Times New Roman" w:hAnsi="Times New Roman" w:cs="Times New Roman"/>
          <w:b/>
          <w:bCs/>
          <w:sz w:val="36"/>
          <w:szCs w:val="27"/>
          <w:lang w:eastAsia="cs-CZ"/>
        </w:rPr>
      </w:pPr>
      <w:r w:rsidRPr="00DE2B4A">
        <w:rPr>
          <w:rFonts w:ascii="Times New Roman" w:eastAsia="Times New Roman" w:hAnsi="Times New Roman" w:cs="Times New Roman"/>
          <w:b/>
          <w:bCs/>
          <w:sz w:val="36"/>
          <w:szCs w:val="27"/>
          <w:lang w:eastAsia="cs-CZ"/>
        </w:rPr>
        <w:t>IX.</w:t>
      </w:r>
    </w:p>
    <w:p w:rsidR="00196514" w:rsidRPr="00DE2B4A" w:rsidRDefault="00196514" w:rsidP="00196514">
      <w:pPr>
        <w:spacing w:before="100" w:beforeAutospacing="1" w:after="100" w:afterAutospacing="1" w:line="240" w:lineRule="auto"/>
        <w:jc w:val="center"/>
        <w:outlineLvl w:val="2"/>
        <w:rPr>
          <w:rFonts w:ascii="Arial" w:eastAsia="Times New Roman" w:hAnsi="Arial" w:cs="Arial"/>
          <w:b/>
          <w:bCs/>
          <w:color w:val="FF0000"/>
          <w:sz w:val="36"/>
          <w:szCs w:val="27"/>
          <w:u w:val="single"/>
          <w:lang w:eastAsia="cs-CZ"/>
        </w:rPr>
      </w:pPr>
      <w:r w:rsidRPr="00DE2B4A">
        <w:rPr>
          <w:rFonts w:ascii="Arial" w:eastAsia="Times New Roman" w:hAnsi="Arial" w:cs="Arial"/>
          <w:b/>
          <w:bCs/>
          <w:color w:val="FF0000"/>
          <w:sz w:val="36"/>
          <w:szCs w:val="27"/>
          <w:u w:val="single"/>
          <w:lang w:eastAsia="cs-CZ"/>
        </w:rPr>
        <w:t xml:space="preserve"> Cennosti a finanční hotovost</w:t>
      </w:r>
    </w:p>
    <w:p w:rsidR="00196514" w:rsidRPr="00DE2B4A" w:rsidRDefault="00196514" w:rsidP="00196514">
      <w:pPr>
        <w:numPr>
          <w:ilvl w:val="0"/>
          <w:numId w:val="12"/>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Zařízení nabízí bezpečnou úschovu peněžní hotovosti a cenností v pokladně OS ČČK nebo u pověřeného pracovníka.</w:t>
      </w:r>
    </w:p>
    <w:p w:rsidR="00196514" w:rsidRPr="00DE2B4A" w:rsidRDefault="00196514" w:rsidP="00196514">
      <w:pPr>
        <w:numPr>
          <w:ilvl w:val="0"/>
          <w:numId w:val="12"/>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Při uložení finanční částky a cenností je s Vámi sepsán protokol o úschově cenností.</w:t>
      </w:r>
    </w:p>
    <w:p w:rsidR="00196514" w:rsidRPr="00DE2B4A" w:rsidRDefault="00196514" w:rsidP="00196514">
      <w:pPr>
        <w:numPr>
          <w:ilvl w:val="0"/>
          <w:numId w:val="12"/>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Za cennosti a hotovost, jejichž hodnota přesahuje 3 000 Kč a které si uživatel ponechá u sebe na pokoji bez prokazatelného předání do úschovy, nenese poskytovatel žádnou odpovědnost.</w:t>
      </w:r>
    </w:p>
    <w:p w:rsidR="00196514" w:rsidRDefault="00196514" w:rsidP="00196514">
      <w:pPr>
        <w:numPr>
          <w:ilvl w:val="0"/>
          <w:numId w:val="12"/>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Vyzvednutí Vašich uložených vkladů v depozitu Domova se zvláštním režimem jinou osobou je možné na základě Vašeho písemného souhlasu nebo zplnomocnění.</w:t>
      </w:r>
    </w:p>
    <w:p w:rsidR="00DE2B4A" w:rsidRPr="00DE2B4A" w:rsidRDefault="00DE2B4A" w:rsidP="00DE2B4A">
      <w:pPr>
        <w:spacing w:before="100" w:beforeAutospacing="1" w:after="100" w:afterAutospacing="1" w:line="240" w:lineRule="auto"/>
        <w:rPr>
          <w:rFonts w:ascii="Arial" w:eastAsia="Times New Roman" w:hAnsi="Arial" w:cs="Arial"/>
          <w:sz w:val="28"/>
          <w:szCs w:val="24"/>
          <w:lang w:eastAsia="cs-CZ"/>
        </w:rPr>
      </w:pPr>
      <w:bookmarkStart w:id="0" w:name="_GoBack"/>
      <w:bookmarkEnd w:id="0"/>
    </w:p>
    <w:p w:rsidR="00196514" w:rsidRPr="00DE2B4A" w:rsidRDefault="00196514" w:rsidP="00196514">
      <w:pPr>
        <w:spacing w:before="100" w:beforeAutospacing="1" w:after="100" w:afterAutospacing="1" w:line="240" w:lineRule="auto"/>
        <w:jc w:val="center"/>
        <w:outlineLvl w:val="2"/>
        <w:rPr>
          <w:rFonts w:ascii="Times New Roman" w:eastAsia="Times New Roman" w:hAnsi="Times New Roman" w:cs="Times New Roman"/>
          <w:b/>
          <w:bCs/>
          <w:sz w:val="36"/>
          <w:szCs w:val="27"/>
          <w:lang w:eastAsia="cs-CZ"/>
        </w:rPr>
      </w:pPr>
      <w:r w:rsidRPr="00DE2B4A">
        <w:rPr>
          <w:rFonts w:ascii="Times New Roman" w:eastAsia="Times New Roman" w:hAnsi="Times New Roman" w:cs="Times New Roman"/>
          <w:b/>
          <w:bCs/>
          <w:sz w:val="36"/>
          <w:szCs w:val="27"/>
          <w:lang w:eastAsia="cs-CZ"/>
        </w:rPr>
        <w:lastRenderedPageBreak/>
        <w:t>X.</w:t>
      </w:r>
    </w:p>
    <w:p w:rsidR="00196514" w:rsidRPr="00DE2B4A" w:rsidRDefault="00196514" w:rsidP="00196514">
      <w:pPr>
        <w:spacing w:before="100" w:beforeAutospacing="1" w:after="100" w:afterAutospacing="1" w:line="240" w:lineRule="auto"/>
        <w:jc w:val="center"/>
        <w:outlineLvl w:val="2"/>
        <w:rPr>
          <w:rFonts w:ascii="Arial" w:eastAsia="Times New Roman" w:hAnsi="Arial" w:cs="Arial"/>
          <w:b/>
          <w:bCs/>
          <w:color w:val="FF0000"/>
          <w:sz w:val="36"/>
          <w:szCs w:val="27"/>
          <w:u w:val="single"/>
          <w:lang w:eastAsia="cs-CZ"/>
        </w:rPr>
      </w:pPr>
      <w:r w:rsidRPr="00DE2B4A">
        <w:rPr>
          <w:rFonts w:ascii="Arial" w:eastAsia="Times New Roman" w:hAnsi="Arial" w:cs="Arial"/>
          <w:b/>
          <w:bCs/>
          <w:color w:val="FF0000"/>
          <w:sz w:val="36"/>
          <w:szCs w:val="27"/>
          <w:u w:val="single"/>
          <w:lang w:eastAsia="cs-CZ"/>
        </w:rPr>
        <w:t xml:space="preserve"> Informace o zdravotním stavu</w:t>
      </w:r>
    </w:p>
    <w:p w:rsidR="00196514" w:rsidRPr="00DE2B4A" w:rsidRDefault="00196514" w:rsidP="00196514">
      <w:pPr>
        <w:numPr>
          <w:ilvl w:val="0"/>
          <w:numId w:val="13"/>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Informace o Vašem zdravotním stavu Vám podá na Vaší žádost pouze Váš ošetřující lékař či k tomu kompetentní zdravotnický personál.</w:t>
      </w:r>
    </w:p>
    <w:p w:rsidR="00196514" w:rsidRPr="00DE2B4A" w:rsidRDefault="00196514" w:rsidP="00196514">
      <w:pPr>
        <w:numPr>
          <w:ilvl w:val="0"/>
          <w:numId w:val="13"/>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Informace Vašim rodinným příslušníkům či jiným osobám podá Váš ošetřující lékař či k tomu kompetentní zdravotnický personál výhradně s Vaším souhlasem. Tyto informace není možné podávat telefonicky.</w:t>
      </w:r>
    </w:p>
    <w:p w:rsidR="00196514" w:rsidRPr="00DE2B4A" w:rsidRDefault="00196514" w:rsidP="00196514">
      <w:pPr>
        <w:numPr>
          <w:ilvl w:val="0"/>
          <w:numId w:val="13"/>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Uživateli je doporučeno hlásit změny zdravotního stavu personálu, aby měl personál možnost přizpůsobit péči potřebám uživatele.</w:t>
      </w:r>
    </w:p>
    <w:p w:rsidR="00196514" w:rsidRPr="00DE2B4A" w:rsidRDefault="00196514" w:rsidP="00196514">
      <w:pPr>
        <w:spacing w:before="100" w:beforeAutospacing="1" w:after="100" w:afterAutospacing="1" w:line="240" w:lineRule="auto"/>
        <w:jc w:val="center"/>
        <w:outlineLvl w:val="2"/>
        <w:rPr>
          <w:rFonts w:ascii="Times New Roman" w:eastAsia="Times New Roman" w:hAnsi="Times New Roman" w:cs="Times New Roman"/>
          <w:b/>
          <w:bCs/>
          <w:sz w:val="32"/>
          <w:szCs w:val="27"/>
          <w:lang w:eastAsia="cs-CZ"/>
        </w:rPr>
      </w:pPr>
      <w:r w:rsidRPr="00DE2B4A">
        <w:rPr>
          <w:rFonts w:ascii="Times New Roman" w:eastAsia="Times New Roman" w:hAnsi="Times New Roman" w:cs="Times New Roman"/>
          <w:b/>
          <w:bCs/>
          <w:sz w:val="32"/>
          <w:szCs w:val="27"/>
          <w:lang w:eastAsia="cs-CZ"/>
        </w:rPr>
        <w:t>XI.</w:t>
      </w:r>
    </w:p>
    <w:p w:rsidR="00196514" w:rsidRPr="00DE2B4A" w:rsidRDefault="00196514" w:rsidP="00196514">
      <w:pPr>
        <w:spacing w:before="100" w:beforeAutospacing="1" w:after="100" w:afterAutospacing="1" w:line="240" w:lineRule="auto"/>
        <w:jc w:val="center"/>
        <w:outlineLvl w:val="2"/>
        <w:rPr>
          <w:rFonts w:ascii="Arial" w:eastAsia="Times New Roman" w:hAnsi="Arial" w:cs="Arial"/>
          <w:b/>
          <w:bCs/>
          <w:color w:val="FF0000"/>
          <w:sz w:val="28"/>
          <w:szCs w:val="27"/>
          <w:u w:val="single"/>
          <w:lang w:eastAsia="cs-CZ"/>
        </w:rPr>
      </w:pPr>
      <w:r w:rsidRPr="00DE2B4A">
        <w:rPr>
          <w:rFonts w:ascii="Arial" w:eastAsia="Times New Roman" w:hAnsi="Arial" w:cs="Arial"/>
          <w:b/>
          <w:bCs/>
          <w:color w:val="FF0000"/>
          <w:sz w:val="28"/>
          <w:szCs w:val="27"/>
          <w:u w:val="single"/>
          <w:lang w:eastAsia="cs-CZ"/>
        </w:rPr>
        <w:t xml:space="preserve"> </w:t>
      </w:r>
      <w:r w:rsidRPr="00DE2B4A">
        <w:rPr>
          <w:rFonts w:ascii="Arial" w:eastAsia="Times New Roman" w:hAnsi="Arial" w:cs="Arial"/>
          <w:b/>
          <w:bCs/>
          <w:color w:val="FF0000"/>
          <w:sz w:val="36"/>
          <w:szCs w:val="27"/>
          <w:u w:val="single"/>
          <w:lang w:eastAsia="cs-CZ"/>
        </w:rPr>
        <w:t>Stížnosti</w:t>
      </w:r>
    </w:p>
    <w:p w:rsidR="00196514" w:rsidRPr="00DE2B4A" w:rsidRDefault="00196514" w:rsidP="00196514">
      <w:p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t>Pravidlo pro podávání a vyřízení podnětů, připomínek a stížností</w:t>
      </w:r>
    </w:p>
    <w:p w:rsidR="00196514" w:rsidRPr="00DE2B4A" w:rsidRDefault="00196514" w:rsidP="00196514">
      <w:pPr>
        <w:numPr>
          <w:ilvl w:val="0"/>
          <w:numId w:val="14"/>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Za podněty, připomínky a stížnosti jsou považována všechna vyjádření uživatele, na která očekává odezvu.</w:t>
      </w:r>
    </w:p>
    <w:p w:rsidR="00196514" w:rsidRPr="00DE2B4A" w:rsidRDefault="00196514" w:rsidP="00196514">
      <w:pPr>
        <w:numPr>
          <w:ilvl w:val="0"/>
          <w:numId w:val="14"/>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Uživatelé mohou přednést své podněty, připomínky a stížnosti kterémukoliv zaměstnanci zařízení, a to osobně ústně nebo písemně, případně klíčovému pracovníkovi či si zvolit zástupce.</w:t>
      </w:r>
    </w:p>
    <w:p w:rsidR="00196514" w:rsidRPr="00DE2B4A" w:rsidRDefault="00196514" w:rsidP="00196514">
      <w:pPr>
        <w:numPr>
          <w:ilvl w:val="0"/>
          <w:numId w:val="14"/>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 xml:space="preserve">Ústní podnět, připomínka a stížnost </w:t>
      </w:r>
      <w:proofErr w:type="gramStart"/>
      <w:r w:rsidRPr="00DE2B4A">
        <w:rPr>
          <w:rFonts w:ascii="Arial" w:eastAsia="Times New Roman" w:hAnsi="Arial" w:cs="Arial"/>
          <w:sz w:val="28"/>
          <w:szCs w:val="24"/>
          <w:lang w:eastAsia="cs-CZ"/>
        </w:rPr>
        <w:t>je</w:t>
      </w:r>
      <w:proofErr w:type="gramEnd"/>
      <w:r w:rsidRPr="00DE2B4A">
        <w:rPr>
          <w:rFonts w:ascii="Arial" w:eastAsia="Times New Roman" w:hAnsi="Arial" w:cs="Arial"/>
          <w:sz w:val="28"/>
          <w:szCs w:val="24"/>
          <w:lang w:eastAsia="cs-CZ"/>
        </w:rPr>
        <w:t xml:space="preserve"> zaměstnancem, který ji přijal, zaznamenána písemně a předána nadřízenému.</w:t>
      </w:r>
    </w:p>
    <w:p w:rsidR="00196514" w:rsidRPr="00DE2B4A" w:rsidRDefault="00196514" w:rsidP="00196514">
      <w:pPr>
        <w:numPr>
          <w:ilvl w:val="0"/>
          <w:numId w:val="14"/>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K písemné formě a to i anonymní je určena schránka na přístupném místě zařízení.</w:t>
      </w:r>
    </w:p>
    <w:p w:rsidR="00196514" w:rsidRPr="00DE2B4A" w:rsidRDefault="00196514" w:rsidP="00196514">
      <w:pPr>
        <w:numPr>
          <w:ilvl w:val="0"/>
          <w:numId w:val="14"/>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Požádá-li stěžovatel, je třeba zachovat mlčenlivost i jeho totožnost.</w:t>
      </w:r>
    </w:p>
    <w:p w:rsidR="00196514" w:rsidRPr="00DE2B4A" w:rsidRDefault="00196514" w:rsidP="00196514">
      <w:pPr>
        <w:numPr>
          <w:ilvl w:val="0"/>
          <w:numId w:val="14"/>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Uživatel má právo na odpověď na svou stížnost do 21 dnů od svého podání.</w:t>
      </w:r>
    </w:p>
    <w:p w:rsidR="00196514" w:rsidRPr="00DE2B4A" w:rsidRDefault="00196514" w:rsidP="00196514">
      <w:pPr>
        <w:numPr>
          <w:ilvl w:val="0"/>
          <w:numId w:val="14"/>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Nemůže-li být podnět, připomínka nebo stížnost vyřízena v této lhůtě, informace o této skutečnosti je písemně sdělena s termínem vyřízení, případně vyvěšena na nástěnce.</w:t>
      </w:r>
    </w:p>
    <w:p w:rsidR="00196514" w:rsidRPr="00DE2B4A" w:rsidRDefault="00196514" w:rsidP="00196514">
      <w:pPr>
        <w:numPr>
          <w:ilvl w:val="0"/>
          <w:numId w:val="14"/>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Písemnou odpověď zpracovává vedoucí zařízení nebo jeho zástupce po předchozím šetření a je vyhotovena dvojmo.</w:t>
      </w:r>
    </w:p>
    <w:p w:rsidR="00196514" w:rsidRPr="00DE2B4A" w:rsidRDefault="00196514" w:rsidP="00196514">
      <w:pPr>
        <w:numPr>
          <w:ilvl w:val="0"/>
          <w:numId w:val="14"/>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Jedno vyhotovení je založeno do šanonu Podněty, připomínky a stížnosti. Druhé vyhotovení je předáno uživateli a má-li uživatel zájem, je mu odpověď vysvětlena ústně na schůzce s uživateli, není-li podnět intimního či osobního charakteru.</w:t>
      </w:r>
    </w:p>
    <w:p w:rsidR="00196514" w:rsidRPr="00DE2B4A" w:rsidRDefault="00196514" w:rsidP="00196514">
      <w:pPr>
        <w:numPr>
          <w:ilvl w:val="0"/>
          <w:numId w:val="14"/>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Je-li stížnost anonymní, odpověď je vyvěšena na nástěnce na viditelném místě.</w:t>
      </w:r>
    </w:p>
    <w:p w:rsidR="00196514" w:rsidRPr="00DE2B4A" w:rsidRDefault="00196514" w:rsidP="00196514">
      <w:pPr>
        <w:numPr>
          <w:ilvl w:val="0"/>
          <w:numId w:val="14"/>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Podněty, připomínky a stížnosti jsou evidovány u vedoucí zařízení. U záznamu je doložena písemná odpověď, kterou obdržel uživatel, s jeho podpisem. Písemné vyjádření je také vyvěšeno na viditelném místě, nemá-li čistě osobní charakter.</w:t>
      </w:r>
    </w:p>
    <w:p w:rsidR="00196514" w:rsidRPr="00DE2B4A" w:rsidRDefault="00196514" w:rsidP="00196514">
      <w:pPr>
        <w:numPr>
          <w:ilvl w:val="0"/>
          <w:numId w:val="14"/>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Není-li uživatel spokojen s vyjádřením či řešením vedoucího zařízení, obrátí se na jeho nadřízeného dle hierarchie:</w:t>
      </w:r>
    </w:p>
    <w:p w:rsidR="00196514" w:rsidRPr="00DE2B4A" w:rsidRDefault="00196514" w:rsidP="00196514">
      <w:pPr>
        <w:numPr>
          <w:ilvl w:val="1"/>
          <w:numId w:val="14"/>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lastRenderedPageBreak/>
        <w:t>Hana Tyburcová, DiS., sociální pracovnice OS ČČK, Oblastní spolek OS ČČK, Jiřího Wolkera 1248/2, tel.: 777 294 461, email: hanka110@seznam.cz</w:t>
      </w:r>
    </w:p>
    <w:p w:rsidR="00196514" w:rsidRPr="00DE2B4A" w:rsidRDefault="00196514" w:rsidP="00196514">
      <w:pPr>
        <w:numPr>
          <w:ilvl w:val="1"/>
          <w:numId w:val="14"/>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Iva Wajshajtlová – ředitelka OS ČČK. Oblastní spolek Českého červeného kříže, Jiřího Wolkera 1248/2, tel. 417534350, cervenykriz.teplice@iol.cz.</w:t>
      </w:r>
    </w:p>
    <w:p w:rsidR="00196514" w:rsidRPr="00DE2B4A" w:rsidRDefault="00196514" w:rsidP="00196514">
      <w:pPr>
        <w:numPr>
          <w:ilvl w:val="0"/>
          <w:numId w:val="14"/>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Podněty, připomínky a stížnosti nejsou důvodem pro ukončení poskytované služby ani k diskriminujícímu jednání ze strany poskytovatele služby a jeho zaměstnanců.</w:t>
      </w:r>
    </w:p>
    <w:p w:rsidR="00196514" w:rsidRPr="00DE2B4A" w:rsidRDefault="00196514" w:rsidP="00196514">
      <w:pPr>
        <w:numPr>
          <w:ilvl w:val="0"/>
          <w:numId w:val="14"/>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Níže uvedené instituce se taktéž zabývají lidskými právy:</w:t>
      </w:r>
    </w:p>
    <w:p w:rsidR="00196514" w:rsidRPr="00DE2B4A" w:rsidRDefault="00196514" w:rsidP="00196514">
      <w:pPr>
        <w:numPr>
          <w:ilvl w:val="1"/>
          <w:numId w:val="14"/>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t>Veřejný ochránce práv</w:t>
      </w:r>
      <w:r w:rsidRPr="00DE2B4A">
        <w:rPr>
          <w:rFonts w:ascii="Arial" w:eastAsia="Times New Roman" w:hAnsi="Arial" w:cs="Arial"/>
          <w:sz w:val="28"/>
          <w:szCs w:val="24"/>
          <w:lang w:eastAsia="cs-CZ"/>
        </w:rPr>
        <w:t xml:space="preserve"> - k ochraně osob před jednáním úřadů a dalších institucí, vykonávající státní správu. Údolní 39, 602 00 Brno.</w:t>
      </w:r>
    </w:p>
    <w:p w:rsidR="00196514" w:rsidRPr="00DE2B4A" w:rsidRDefault="00196514" w:rsidP="00196514">
      <w:pPr>
        <w:numPr>
          <w:ilvl w:val="1"/>
          <w:numId w:val="14"/>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t>Český helsinský výbor</w:t>
      </w:r>
      <w:r w:rsidRPr="00DE2B4A">
        <w:rPr>
          <w:rFonts w:ascii="Arial" w:eastAsia="Times New Roman" w:hAnsi="Arial" w:cs="Arial"/>
          <w:sz w:val="28"/>
          <w:szCs w:val="24"/>
          <w:lang w:eastAsia="cs-CZ"/>
        </w:rPr>
        <w:t xml:space="preserve"> - monitoring dodržování lidských práv v ČR. Ostrovského 253/3, 150 00 Praha 5.</w:t>
      </w:r>
    </w:p>
    <w:p w:rsidR="00196514" w:rsidRPr="00DE2B4A" w:rsidRDefault="00196514" w:rsidP="00196514">
      <w:pPr>
        <w:numPr>
          <w:ilvl w:val="1"/>
          <w:numId w:val="14"/>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b/>
          <w:bCs/>
          <w:sz w:val="28"/>
          <w:szCs w:val="24"/>
          <w:lang w:eastAsia="cs-CZ"/>
        </w:rPr>
        <w:t>Občanské poradny</w:t>
      </w:r>
      <w:r w:rsidRPr="00DE2B4A">
        <w:rPr>
          <w:rFonts w:ascii="Arial" w:eastAsia="Times New Roman" w:hAnsi="Arial" w:cs="Arial"/>
          <w:sz w:val="28"/>
          <w:szCs w:val="24"/>
          <w:lang w:eastAsia="cs-CZ"/>
        </w:rPr>
        <w:t xml:space="preserve"> - nezávislé místo bezplatné, důvěrné a nestranné pomoci. Thámova 712/20, Teplice.</w:t>
      </w:r>
    </w:p>
    <w:p w:rsidR="00DE2B4A" w:rsidRPr="00DE2B4A" w:rsidRDefault="00196514" w:rsidP="00DE2B4A">
      <w:pPr>
        <w:numPr>
          <w:ilvl w:val="0"/>
          <w:numId w:val="14"/>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Postup stížnostní procedury pro uživatele je vyvěšen u schránky na stížnosti v DZR.</w:t>
      </w:r>
    </w:p>
    <w:p w:rsidR="00196514" w:rsidRPr="00DE2B4A" w:rsidRDefault="00196514" w:rsidP="00196514">
      <w:pPr>
        <w:spacing w:before="100" w:beforeAutospacing="1" w:after="100" w:afterAutospacing="1" w:line="240" w:lineRule="auto"/>
        <w:jc w:val="center"/>
        <w:outlineLvl w:val="2"/>
        <w:rPr>
          <w:rFonts w:ascii="Times New Roman" w:eastAsia="Times New Roman" w:hAnsi="Times New Roman" w:cs="Times New Roman"/>
          <w:b/>
          <w:bCs/>
          <w:sz w:val="36"/>
          <w:szCs w:val="27"/>
          <w:lang w:eastAsia="cs-CZ"/>
        </w:rPr>
      </w:pPr>
      <w:r w:rsidRPr="00DE2B4A">
        <w:rPr>
          <w:rFonts w:ascii="Times New Roman" w:eastAsia="Times New Roman" w:hAnsi="Times New Roman" w:cs="Times New Roman"/>
          <w:b/>
          <w:bCs/>
          <w:sz w:val="36"/>
          <w:szCs w:val="27"/>
          <w:lang w:eastAsia="cs-CZ"/>
        </w:rPr>
        <w:t>XII.</w:t>
      </w:r>
    </w:p>
    <w:p w:rsidR="00196514" w:rsidRPr="00DE2B4A" w:rsidRDefault="00196514" w:rsidP="00196514">
      <w:pPr>
        <w:spacing w:before="100" w:beforeAutospacing="1" w:after="100" w:afterAutospacing="1" w:line="240" w:lineRule="auto"/>
        <w:jc w:val="center"/>
        <w:outlineLvl w:val="2"/>
        <w:rPr>
          <w:rFonts w:ascii="Arial" w:eastAsia="Times New Roman" w:hAnsi="Arial" w:cs="Arial"/>
          <w:b/>
          <w:bCs/>
          <w:color w:val="FF0000"/>
          <w:sz w:val="36"/>
          <w:szCs w:val="27"/>
          <w:u w:val="single"/>
          <w:lang w:eastAsia="cs-CZ"/>
        </w:rPr>
      </w:pPr>
      <w:r w:rsidRPr="00DE2B4A">
        <w:rPr>
          <w:rFonts w:ascii="Arial" w:eastAsia="Times New Roman" w:hAnsi="Arial" w:cs="Arial"/>
          <w:b/>
          <w:bCs/>
          <w:color w:val="FF0000"/>
          <w:sz w:val="36"/>
          <w:szCs w:val="27"/>
          <w:u w:val="single"/>
          <w:lang w:eastAsia="cs-CZ"/>
        </w:rPr>
        <w:t xml:space="preserve"> Návštěvy</w:t>
      </w:r>
    </w:p>
    <w:p w:rsidR="00196514" w:rsidRPr="00DE2B4A" w:rsidRDefault="00196514" w:rsidP="00196514">
      <w:pPr>
        <w:numPr>
          <w:ilvl w:val="0"/>
          <w:numId w:val="15"/>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Návštěvní hodiny a dny nejsou striktně určeny, je však třeba respektovat doporučenou dobu nočního klidu. Vaši blízcí Vás mohou navštívit téměř v průběhu celého dne, zpravidla od 8.00 do 11.00 hodin a od 14.00 do 18.00 hod. V době stravování a poledního klidu jsou návštěvy povoleny jen mimořádně a doporučuje se je uskutečnit mimo jídelnu, kde se uživatelé momentálně stravují a pokoj, pokud spolubydlící odpočívají.</w:t>
      </w:r>
    </w:p>
    <w:p w:rsidR="00196514" w:rsidRPr="00DE2B4A" w:rsidRDefault="00196514" w:rsidP="00196514">
      <w:pPr>
        <w:numPr>
          <w:ilvl w:val="0"/>
          <w:numId w:val="15"/>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Návštěvu může do zařízení pustit personál DZR vzhledem k typu zařízení, které je pod uzamčením, či uživatel vlastnící klíče od zařízení, který uvědomí personál o vstupu návštěvy do zařízení.</w:t>
      </w:r>
    </w:p>
    <w:p w:rsidR="00DE2B4A" w:rsidRPr="00DE2B4A" w:rsidRDefault="00DE2B4A" w:rsidP="00DE2B4A">
      <w:pPr>
        <w:pStyle w:val="Odstavecseseznamem"/>
        <w:numPr>
          <w:ilvl w:val="0"/>
          <w:numId w:val="15"/>
        </w:numPr>
        <w:rPr>
          <w:rFonts w:ascii="Arial" w:eastAsia="Times New Roman" w:hAnsi="Arial" w:cs="Arial"/>
          <w:sz w:val="28"/>
          <w:szCs w:val="24"/>
          <w:lang w:eastAsia="cs-CZ"/>
        </w:rPr>
      </w:pPr>
      <w:r w:rsidRPr="00DE2B4A">
        <w:rPr>
          <w:rFonts w:ascii="Arial" w:eastAsia="Times New Roman" w:hAnsi="Arial" w:cs="Arial"/>
          <w:sz w:val="28"/>
          <w:szCs w:val="24"/>
          <w:lang w:eastAsia="cs-CZ"/>
        </w:rPr>
        <w:t>Uživateli je při nástupu do zařízení předán kód ke vstupním dveřím  pro možnost pohybu mimo zařízení. Tento kód v písemné podobě si uživatel uloží na jím zvolené místo k případnému použití. O předání kódu a o možnosti a způsobu jeho použití jsou uživatelé pravidelně informováni v rámci Individuálního plánu uživatele.</w:t>
      </w:r>
    </w:p>
    <w:p w:rsidR="00196514" w:rsidRPr="00DE2B4A" w:rsidRDefault="00196514" w:rsidP="00196514">
      <w:pPr>
        <w:numPr>
          <w:ilvl w:val="0"/>
          <w:numId w:val="15"/>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V individuálních případech se mohou návštěvy uskutečnit i v pozdních večerních hodinách za dohody s personálem a dodržování noční klidu. Této výjimky se užívá zejména u těžce nemocných nebo umírajících.</w:t>
      </w:r>
    </w:p>
    <w:p w:rsidR="00196514" w:rsidRPr="00DE2B4A" w:rsidRDefault="00196514" w:rsidP="00196514">
      <w:pPr>
        <w:numPr>
          <w:ilvl w:val="0"/>
          <w:numId w:val="15"/>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Prosíme o ohleduplnost vůči ostatním spolubydlícím. Návštěvy by neměly rušit klid a pořádek v zařízení nebo narušovat režim uživatelů. Musí být respektováno soukromí uživatelů, k případným návštěvám ve večerních hodinách je doporučeno využívat společné prostory.</w:t>
      </w:r>
    </w:p>
    <w:p w:rsidR="00196514" w:rsidRPr="00DE2B4A" w:rsidRDefault="00196514" w:rsidP="00196514">
      <w:pPr>
        <w:numPr>
          <w:ilvl w:val="0"/>
          <w:numId w:val="15"/>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lastRenderedPageBreak/>
        <w:t>Děti se po zařízení pohybují pouze v doprovodu dospělých osob. Pokud některý z klientů vykonává toaletu, je převlékán, ošetřován, apod., návštěva počká na chodbě, kde může využít křesílek k posezení.</w:t>
      </w:r>
    </w:p>
    <w:p w:rsidR="00196514" w:rsidRPr="00DE2B4A" w:rsidRDefault="00196514" w:rsidP="00196514">
      <w:pPr>
        <w:numPr>
          <w:ilvl w:val="0"/>
          <w:numId w:val="15"/>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Návštěvám je doporučováno zohledňovat Váš stravovací režim. Tento režim je nastaven dle Vašeho zdravotního stavu, doporučení lékaře, ale především dle Vašeho rozhodnutí o dodržování doporučeného režimu.</w:t>
      </w:r>
    </w:p>
    <w:p w:rsidR="00196514" w:rsidRPr="00DE2B4A" w:rsidRDefault="00196514" w:rsidP="00196514">
      <w:pPr>
        <w:numPr>
          <w:ilvl w:val="0"/>
          <w:numId w:val="15"/>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Při mimořádných událostech (vážné technické a bezpečnostní důvody, epidemie apod.) může být doporučeno omezení návštěv.</w:t>
      </w:r>
    </w:p>
    <w:p w:rsidR="00196514" w:rsidRPr="00DE2B4A" w:rsidRDefault="00196514" w:rsidP="00196514">
      <w:pPr>
        <w:numPr>
          <w:ilvl w:val="0"/>
          <w:numId w:val="15"/>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Návštěvy nevstupují do provozních prostor pro zaměstnance, např. do kuchyně.</w:t>
      </w:r>
    </w:p>
    <w:p w:rsidR="00196514" w:rsidRPr="00DE2B4A" w:rsidRDefault="00196514" w:rsidP="00196514">
      <w:pPr>
        <w:spacing w:before="100" w:beforeAutospacing="1" w:after="100" w:afterAutospacing="1" w:line="240" w:lineRule="auto"/>
        <w:jc w:val="center"/>
        <w:outlineLvl w:val="2"/>
        <w:rPr>
          <w:rFonts w:ascii="Times New Roman" w:eastAsia="Times New Roman" w:hAnsi="Times New Roman" w:cs="Times New Roman"/>
          <w:b/>
          <w:bCs/>
          <w:sz w:val="36"/>
          <w:szCs w:val="27"/>
          <w:lang w:eastAsia="cs-CZ"/>
        </w:rPr>
      </w:pPr>
      <w:r w:rsidRPr="00DE2B4A">
        <w:rPr>
          <w:rFonts w:ascii="Times New Roman" w:eastAsia="Times New Roman" w:hAnsi="Times New Roman" w:cs="Times New Roman"/>
          <w:b/>
          <w:bCs/>
          <w:sz w:val="36"/>
          <w:szCs w:val="27"/>
          <w:lang w:eastAsia="cs-CZ"/>
        </w:rPr>
        <w:t>XIII.</w:t>
      </w:r>
    </w:p>
    <w:p w:rsidR="00196514" w:rsidRPr="00DE2B4A" w:rsidRDefault="00196514" w:rsidP="00196514">
      <w:pPr>
        <w:spacing w:before="100" w:beforeAutospacing="1" w:after="100" w:afterAutospacing="1" w:line="240" w:lineRule="auto"/>
        <w:jc w:val="center"/>
        <w:outlineLvl w:val="2"/>
        <w:rPr>
          <w:rFonts w:ascii="Arial" w:eastAsia="Times New Roman" w:hAnsi="Arial" w:cs="Arial"/>
          <w:b/>
          <w:bCs/>
          <w:color w:val="FF0000"/>
          <w:sz w:val="28"/>
          <w:szCs w:val="27"/>
          <w:u w:val="single"/>
          <w:lang w:eastAsia="cs-CZ"/>
        </w:rPr>
      </w:pPr>
      <w:r w:rsidRPr="00DE2B4A">
        <w:rPr>
          <w:rFonts w:ascii="Arial" w:eastAsia="Times New Roman" w:hAnsi="Arial" w:cs="Arial"/>
          <w:b/>
          <w:bCs/>
          <w:color w:val="FF0000"/>
          <w:sz w:val="28"/>
          <w:szCs w:val="27"/>
          <w:u w:val="single"/>
          <w:lang w:eastAsia="cs-CZ"/>
        </w:rPr>
        <w:t xml:space="preserve"> </w:t>
      </w:r>
      <w:r w:rsidRPr="00DE2B4A">
        <w:rPr>
          <w:rFonts w:ascii="Arial" w:eastAsia="Times New Roman" w:hAnsi="Arial" w:cs="Arial"/>
          <w:b/>
          <w:bCs/>
          <w:color w:val="FF0000"/>
          <w:sz w:val="36"/>
          <w:szCs w:val="27"/>
          <w:u w:val="single"/>
          <w:lang w:eastAsia="cs-CZ"/>
        </w:rPr>
        <w:t>Hygiena</w:t>
      </w:r>
    </w:p>
    <w:p w:rsidR="00196514" w:rsidRPr="00DE2B4A" w:rsidRDefault="00196514" w:rsidP="00196514">
      <w:pPr>
        <w:numPr>
          <w:ilvl w:val="0"/>
          <w:numId w:val="16"/>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V celém zařízení je doporučeno udržovat pořádek, pečovat o osobní hygienu, čistotu šatstva a osobních věcí, ve skříních a nočních stolcích.</w:t>
      </w:r>
    </w:p>
    <w:p w:rsidR="00196514" w:rsidRPr="00DE2B4A" w:rsidRDefault="00196514" w:rsidP="00196514">
      <w:pPr>
        <w:numPr>
          <w:ilvl w:val="0"/>
          <w:numId w:val="16"/>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Pokud Vám zdravotní stav nedovoluje některé úkony hygieny provádět samostatně, personál Vám ochotně pomůže.</w:t>
      </w:r>
    </w:p>
    <w:p w:rsidR="00196514" w:rsidRPr="00DE2B4A" w:rsidRDefault="00196514" w:rsidP="00196514">
      <w:pPr>
        <w:numPr>
          <w:ilvl w:val="0"/>
          <w:numId w:val="16"/>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Celková koupel se provádí v koupelně a v době závisející na oboustranné dohodě či dle aktuální potřeby uživatele.</w:t>
      </w:r>
    </w:p>
    <w:p w:rsidR="00196514" w:rsidRPr="00DE2B4A" w:rsidRDefault="00196514" w:rsidP="00196514">
      <w:pPr>
        <w:numPr>
          <w:ilvl w:val="0"/>
          <w:numId w:val="16"/>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 xml:space="preserve">Osobní hygiena je ráno, večer či v případě potřeby prováděna v koupelně či na pokoji. K těmto úkonům dochází za </w:t>
      </w:r>
      <w:proofErr w:type="spellStart"/>
      <w:r w:rsidRPr="00DE2B4A">
        <w:rPr>
          <w:rFonts w:ascii="Arial" w:eastAsia="Times New Roman" w:hAnsi="Arial" w:cs="Arial"/>
          <w:sz w:val="28"/>
          <w:szCs w:val="24"/>
          <w:lang w:eastAsia="cs-CZ"/>
        </w:rPr>
        <w:t>paravanem</w:t>
      </w:r>
      <w:proofErr w:type="spellEnd"/>
      <w:r w:rsidRPr="00DE2B4A">
        <w:rPr>
          <w:rFonts w:ascii="Arial" w:eastAsia="Times New Roman" w:hAnsi="Arial" w:cs="Arial"/>
          <w:sz w:val="28"/>
          <w:szCs w:val="24"/>
          <w:lang w:eastAsia="cs-CZ"/>
        </w:rPr>
        <w:t>, abychom zajistili uživateli soukromí.</w:t>
      </w:r>
    </w:p>
    <w:p w:rsidR="00196514" w:rsidRPr="00DE2B4A" w:rsidRDefault="00196514" w:rsidP="00196514">
      <w:pPr>
        <w:numPr>
          <w:ilvl w:val="0"/>
          <w:numId w:val="16"/>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K uchování osobní hygieny patří stříhání vlasů, stříhání nehtů, případně odborné ošetření nohou (pedikúra). Tyto služby v našem zařízení zajišťuje odborný externí pracovník. Pokud těchto služeb budete chtít využít mimo DZR, je možné zajistit si je individuálně, popřípadě prostřednictvím členů své rodiny a předem informovat personál.</w:t>
      </w:r>
    </w:p>
    <w:p w:rsidR="00196514" w:rsidRPr="00DE2B4A" w:rsidRDefault="00196514" w:rsidP="00196514">
      <w:pPr>
        <w:numPr>
          <w:ilvl w:val="0"/>
          <w:numId w:val="16"/>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K zajištění hygieny je potřeba mít své vlastní hygienické potřeby. Pokud uživatel nemá vlastní hygienické prostředky, zajistí mu tyto rodina či může využít nákupu pomocí personálu. Do té doby využívá prostředky našeho zařízení.</w:t>
      </w:r>
    </w:p>
    <w:p w:rsidR="00196514" w:rsidRPr="00DE2B4A" w:rsidRDefault="00196514" w:rsidP="00196514">
      <w:pPr>
        <w:numPr>
          <w:ilvl w:val="0"/>
          <w:numId w:val="16"/>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 xml:space="preserve">Osobní prádlo si uživatelé vyměňují dle potřeby popřípadě </w:t>
      </w:r>
      <w:proofErr w:type="gramStart"/>
      <w:r w:rsidRPr="00DE2B4A">
        <w:rPr>
          <w:rFonts w:ascii="Arial" w:eastAsia="Times New Roman" w:hAnsi="Arial" w:cs="Arial"/>
          <w:sz w:val="28"/>
          <w:szCs w:val="24"/>
          <w:lang w:eastAsia="cs-CZ"/>
        </w:rPr>
        <w:t>je</w:t>
      </w:r>
      <w:proofErr w:type="gramEnd"/>
      <w:r w:rsidRPr="00DE2B4A">
        <w:rPr>
          <w:rFonts w:ascii="Arial" w:eastAsia="Times New Roman" w:hAnsi="Arial" w:cs="Arial"/>
          <w:sz w:val="28"/>
          <w:szCs w:val="24"/>
          <w:lang w:eastAsia="cs-CZ"/>
        </w:rPr>
        <w:t xml:space="preserve"> jim s touto výměnou napomáháno.</w:t>
      </w:r>
    </w:p>
    <w:p w:rsidR="00196514" w:rsidRPr="00DE2B4A" w:rsidRDefault="00196514" w:rsidP="00196514">
      <w:pPr>
        <w:numPr>
          <w:ilvl w:val="0"/>
          <w:numId w:val="16"/>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Výběr osobního prádla ponechává personál na uživateli, popř. uživateli s tímto výběrem vypomáhá. Při výběru nerozhoduje za uživatele. Praní a žehlení prádla zajišťuje prádelna Pašek Teplice. Čisté prádlo je vydáváno uživatelům po vyprání a vyžehlení. V případě nedostatečného množství prádla si uživatelé, za pomoci příbuzných, známých, pracovnice v sociálních službách nebo klíčového pracovníka, doplní na vlastní náklady jejich stav.</w:t>
      </w:r>
    </w:p>
    <w:p w:rsidR="00196514" w:rsidRPr="00DE2B4A" w:rsidRDefault="00196514" w:rsidP="00196514">
      <w:pPr>
        <w:numPr>
          <w:ilvl w:val="0"/>
          <w:numId w:val="16"/>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Na pokoji lze přechovávat pouze dlouho trvanlivé, hygienicky nezávadné potraviny. Méně trvanlivé potraviny by měly být uloženy v lednici pro uživatele v kuchyni. Na požádání Vás personál rád obslouží. Uživatelům jsou tyto potraviny průběžně nabízeny, aby se předešlo jejich znehodnocení.</w:t>
      </w:r>
    </w:p>
    <w:p w:rsidR="00196514" w:rsidRPr="00DE2B4A" w:rsidRDefault="00196514" w:rsidP="00196514">
      <w:pPr>
        <w:numPr>
          <w:ilvl w:val="0"/>
          <w:numId w:val="16"/>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Dle potřeby, nejméně 1 x za 14 dní, se převléká ložní prádlo.</w:t>
      </w:r>
    </w:p>
    <w:p w:rsidR="00196514" w:rsidRPr="00DE2B4A" w:rsidRDefault="00196514" w:rsidP="00196514">
      <w:pPr>
        <w:numPr>
          <w:ilvl w:val="0"/>
          <w:numId w:val="16"/>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lastRenderedPageBreak/>
        <w:t>V celém zařízení se udržuje pořádek a čistota. Všechny místnosti se pravidelně větrají, běžný úklid se provádí denně.</w:t>
      </w:r>
    </w:p>
    <w:p w:rsidR="00196514" w:rsidRPr="00DE2B4A" w:rsidRDefault="00196514" w:rsidP="00196514">
      <w:pPr>
        <w:spacing w:before="100" w:beforeAutospacing="1" w:after="100" w:afterAutospacing="1" w:line="240" w:lineRule="auto"/>
        <w:jc w:val="center"/>
        <w:outlineLvl w:val="2"/>
        <w:rPr>
          <w:rFonts w:ascii="Times New Roman" w:eastAsia="Times New Roman" w:hAnsi="Times New Roman" w:cs="Times New Roman"/>
          <w:b/>
          <w:bCs/>
          <w:sz w:val="32"/>
          <w:szCs w:val="32"/>
          <w:lang w:eastAsia="cs-CZ"/>
        </w:rPr>
      </w:pPr>
      <w:r w:rsidRPr="00DE2B4A">
        <w:rPr>
          <w:rFonts w:ascii="Times New Roman" w:eastAsia="Times New Roman" w:hAnsi="Times New Roman" w:cs="Times New Roman"/>
          <w:b/>
          <w:bCs/>
          <w:sz w:val="32"/>
          <w:szCs w:val="32"/>
          <w:lang w:eastAsia="cs-CZ"/>
        </w:rPr>
        <w:t>XIV.</w:t>
      </w:r>
    </w:p>
    <w:p w:rsidR="00196514" w:rsidRPr="00DE2B4A" w:rsidRDefault="00196514" w:rsidP="00196514">
      <w:pPr>
        <w:spacing w:before="100" w:beforeAutospacing="1" w:after="100" w:afterAutospacing="1" w:line="240" w:lineRule="auto"/>
        <w:jc w:val="center"/>
        <w:outlineLvl w:val="2"/>
        <w:rPr>
          <w:rFonts w:ascii="Arial" w:eastAsia="Times New Roman" w:hAnsi="Arial" w:cs="Arial"/>
          <w:b/>
          <w:bCs/>
          <w:color w:val="FF0000"/>
          <w:sz w:val="36"/>
          <w:szCs w:val="27"/>
          <w:u w:val="single"/>
          <w:lang w:eastAsia="cs-CZ"/>
        </w:rPr>
      </w:pPr>
      <w:r w:rsidRPr="00DE2B4A">
        <w:rPr>
          <w:rFonts w:ascii="Arial" w:eastAsia="Times New Roman" w:hAnsi="Arial" w:cs="Arial"/>
          <w:b/>
          <w:bCs/>
          <w:color w:val="FF0000"/>
          <w:sz w:val="28"/>
          <w:szCs w:val="27"/>
          <w:u w:val="single"/>
          <w:lang w:eastAsia="cs-CZ"/>
        </w:rPr>
        <w:t xml:space="preserve"> </w:t>
      </w:r>
      <w:r w:rsidRPr="00DE2B4A">
        <w:rPr>
          <w:rFonts w:ascii="Arial" w:eastAsia="Times New Roman" w:hAnsi="Arial" w:cs="Arial"/>
          <w:b/>
          <w:bCs/>
          <w:color w:val="FF0000"/>
          <w:sz w:val="36"/>
          <w:szCs w:val="27"/>
          <w:u w:val="single"/>
          <w:lang w:eastAsia="cs-CZ"/>
        </w:rPr>
        <w:t>Bezpečnost</w:t>
      </w:r>
    </w:p>
    <w:p w:rsidR="00196514" w:rsidRPr="00DE2B4A" w:rsidRDefault="00196514" w:rsidP="00196514">
      <w:pPr>
        <w:numPr>
          <w:ilvl w:val="0"/>
          <w:numId w:val="17"/>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Při poskytování péče důsledně dbáme na ochranu lidských práv. K opatřením omezujícím pohyb osob (dle § 89 zákona o sociálních službách) přistupujeme výhradně jako ke krajnímu řešení v situacích přímého ohrožení zdraví a života, pokud selhaly všechny ostatní preventivní postupy.</w:t>
      </w:r>
    </w:p>
    <w:p w:rsidR="00196514" w:rsidRPr="00DE2B4A" w:rsidRDefault="00196514" w:rsidP="00DE2B4A">
      <w:pPr>
        <w:numPr>
          <w:ilvl w:val="0"/>
          <w:numId w:val="17"/>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Na pokojích nelze přechovávat nebezpečné předměty, chemikálie, věci hygienicky závadné, které by mohly způsobit úraz nebo poškození majetku DZR.</w:t>
      </w:r>
    </w:p>
    <w:p w:rsidR="00196514" w:rsidRPr="00DE2B4A" w:rsidRDefault="00196514" w:rsidP="00196514">
      <w:pPr>
        <w:numPr>
          <w:ilvl w:val="0"/>
          <w:numId w:val="17"/>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Na pokojích je zakázáno používání tepelných elektrických spotřebičů, mikrovlnné trouby, používání otevřeného ohně a kouření.</w:t>
      </w:r>
    </w:p>
    <w:p w:rsidR="00196514" w:rsidRPr="00DE2B4A" w:rsidRDefault="00196514" w:rsidP="00196514">
      <w:pPr>
        <w:numPr>
          <w:ilvl w:val="0"/>
          <w:numId w:val="17"/>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Nutností je dodržovat protipožární a bezpečnostní opatření, užívat prostory zařízení a jejich vybavení řádně a dle jejich určení. Požární evakuační plán a Požární poplachové směrnice jsou vyvěšeny na všech chodbách zařízení. Pokud máte nejasnosti v jejich obsahu, máte právo požádat o seznámení s těmito směrnicemi.</w:t>
      </w:r>
    </w:p>
    <w:p w:rsidR="00196514" w:rsidRPr="00DE2B4A" w:rsidRDefault="00196514" w:rsidP="00196514">
      <w:pPr>
        <w:numPr>
          <w:ilvl w:val="0"/>
          <w:numId w:val="17"/>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Vzhledem k charakteru našeho zařízení není možné zamykání pokojů. Dodržování soukromí uživatelů na pokojích je respektováno. Pracovníci vstupují na pokoje uživatelů pouze po zaklepání a slovním upozorněním o vstupu.</w:t>
      </w:r>
    </w:p>
    <w:p w:rsidR="00196514" w:rsidRPr="00DE2B4A" w:rsidRDefault="00196514" w:rsidP="00196514">
      <w:pPr>
        <w:numPr>
          <w:ilvl w:val="0"/>
          <w:numId w:val="17"/>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V případě nebezpečí prosíme o dodržování pokynů personálu.</w:t>
      </w:r>
    </w:p>
    <w:p w:rsidR="00196514" w:rsidRPr="00DE2B4A" w:rsidRDefault="00196514" w:rsidP="00196514">
      <w:pPr>
        <w:numPr>
          <w:ilvl w:val="0"/>
          <w:numId w:val="17"/>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Pro chůzi po zařízení je vhodná pevná protiskluzová obuv pro předcházení pádů.</w:t>
      </w:r>
    </w:p>
    <w:p w:rsidR="00196514" w:rsidRPr="00DE2B4A" w:rsidRDefault="00196514" w:rsidP="00196514">
      <w:pPr>
        <w:numPr>
          <w:ilvl w:val="0"/>
          <w:numId w:val="17"/>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Vzhledem ke specifickým onemocněním je vstup do zařízení uzavřen. Klíče mají k dispozici pracovníci zařízení. Uživateli je při nástupu do zařízení nabídnuta možnost přidělení vlastních klíčů od zařízení pro možnost pohybu mimo zařízení. Využití této možnosti je na rozhodnutí uživatele. Toto rozhodnutí je zahrnuto ve smlouvě o poskytování služby a uživatel toto rozhodnutí může kdykoliv změnit. Tato změna musí být vždy písemně zaznamenána.</w:t>
      </w:r>
    </w:p>
    <w:p w:rsidR="00196514" w:rsidRPr="00DE2B4A" w:rsidRDefault="00196514" w:rsidP="00196514">
      <w:pPr>
        <w:spacing w:before="100" w:beforeAutospacing="1" w:after="100" w:afterAutospacing="1" w:line="240" w:lineRule="auto"/>
        <w:jc w:val="center"/>
        <w:outlineLvl w:val="2"/>
        <w:rPr>
          <w:rFonts w:ascii="Times New Roman" w:eastAsia="Times New Roman" w:hAnsi="Times New Roman" w:cs="Times New Roman"/>
          <w:b/>
          <w:bCs/>
          <w:sz w:val="36"/>
          <w:szCs w:val="27"/>
          <w:lang w:eastAsia="cs-CZ"/>
        </w:rPr>
      </w:pPr>
      <w:r w:rsidRPr="00DE2B4A">
        <w:rPr>
          <w:rFonts w:ascii="Times New Roman" w:eastAsia="Times New Roman" w:hAnsi="Times New Roman" w:cs="Times New Roman"/>
          <w:b/>
          <w:bCs/>
          <w:sz w:val="36"/>
          <w:szCs w:val="27"/>
          <w:lang w:eastAsia="cs-CZ"/>
        </w:rPr>
        <w:t>XV.</w:t>
      </w:r>
    </w:p>
    <w:p w:rsidR="00196514" w:rsidRPr="00DE2B4A" w:rsidRDefault="00196514" w:rsidP="00196514">
      <w:pPr>
        <w:spacing w:before="100" w:beforeAutospacing="1" w:after="100" w:afterAutospacing="1" w:line="240" w:lineRule="auto"/>
        <w:jc w:val="center"/>
        <w:outlineLvl w:val="2"/>
        <w:rPr>
          <w:rFonts w:ascii="Arial" w:eastAsia="Times New Roman" w:hAnsi="Arial" w:cs="Arial"/>
          <w:b/>
          <w:bCs/>
          <w:color w:val="FF0000"/>
          <w:sz w:val="28"/>
          <w:szCs w:val="27"/>
          <w:u w:val="single"/>
          <w:lang w:eastAsia="cs-CZ"/>
        </w:rPr>
      </w:pPr>
      <w:r w:rsidRPr="00DE2B4A">
        <w:rPr>
          <w:rFonts w:ascii="Arial" w:eastAsia="Times New Roman" w:hAnsi="Arial" w:cs="Arial"/>
          <w:b/>
          <w:bCs/>
          <w:color w:val="FF0000"/>
          <w:sz w:val="28"/>
          <w:szCs w:val="27"/>
          <w:u w:val="single"/>
          <w:lang w:eastAsia="cs-CZ"/>
        </w:rPr>
        <w:t xml:space="preserve"> </w:t>
      </w:r>
      <w:r w:rsidRPr="00DE2B4A">
        <w:rPr>
          <w:rFonts w:ascii="Arial" w:eastAsia="Times New Roman" w:hAnsi="Arial" w:cs="Arial"/>
          <w:b/>
          <w:bCs/>
          <w:color w:val="FF0000"/>
          <w:sz w:val="36"/>
          <w:szCs w:val="27"/>
          <w:u w:val="single"/>
          <w:lang w:eastAsia="cs-CZ"/>
        </w:rPr>
        <w:t>Konzumace alkoholu a užívání omamných a psychotropních látek</w:t>
      </w:r>
    </w:p>
    <w:p w:rsidR="00196514" w:rsidRPr="00DE2B4A" w:rsidRDefault="00196514" w:rsidP="00196514">
      <w:pPr>
        <w:numPr>
          <w:ilvl w:val="0"/>
          <w:numId w:val="18"/>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V zařízení je striktní zákaz užívání omamných a psychotropních látek.</w:t>
      </w:r>
    </w:p>
    <w:p w:rsidR="00196514" w:rsidRPr="00DE2B4A" w:rsidRDefault="00196514" w:rsidP="00196514">
      <w:pPr>
        <w:numPr>
          <w:ilvl w:val="0"/>
          <w:numId w:val="18"/>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Konzumace alkoholických nápojů v zařízení není zakázána, avšak nesmí ohrozit zdraví uživatele v kombinaci s jeho medikací a její množství nesmí vést k opakovanému narušování chodu domova.</w:t>
      </w:r>
    </w:p>
    <w:p w:rsidR="00196514" w:rsidRPr="00DE2B4A" w:rsidRDefault="00196514" w:rsidP="00196514">
      <w:pPr>
        <w:numPr>
          <w:ilvl w:val="0"/>
          <w:numId w:val="18"/>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 xml:space="preserve">Konzumace nadměrného množství alkoholu, užívání omamných a psychotropních látek, které vedou k opakovanému narušování chodu zařízení </w:t>
      </w:r>
      <w:r w:rsidRPr="00DE2B4A">
        <w:rPr>
          <w:rFonts w:ascii="Arial" w:eastAsia="Times New Roman" w:hAnsi="Arial" w:cs="Arial"/>
          <w:sz w:val="28"/>
          <w:szCs w:val="24"/>
          <w:lang w:eastAsia="cs-CZ"/>
        </w:rPr>
        <w:lastRenderedPageBreak/>
        <w:t>je hodnoceno jako hrubé porušení Vnitřních pravidel a zároveň důvodem k ukončení pobytu ze strany zařízení.</w:t>
      </w:r>
    </w:p>
    <w:p w:rsidR="00DE2B4A" w:rsidRPr="00DE2B4A" w:rsidRDefault="00196514" w:rsidP="00DE2B4A">
      <w:pPr>
        <w:numPr>
          <w:ilvl w:val="0"/>
          <w:numId w:val="18"/>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Z důvodu bezpečnosti se v zařízení nekouří. Uživatel má možnost po dohodě s personálem kouřit na terase zařízení, kde mu personál přizpůsobí podmínky tak, aby neomezoval ost</w:t>
      </w:r>
      <w:r w:rsidR="00DE2B4A" w:rsidRPr="00DE2B4A">
        <w:rPr>
          <w:rFonts w:ascii="Arial" w:eastAsia="Times New Roman" w:hAnsi="Arial" w:cs="Arial"/>
          <w:sz w:val="28"/>
          <w:szCs w:val="24"/>
          <w:lang w:eastAsia="cs-CZ"/>
        </w:rPr>
        <w:t>atní uživatele</w:t>
      </w:r>
    </w:p>
    <w:p w:rsidR="007D7431" w:rsidRPr="00DE2B4A" w:rsidRDefault="00196514" w:rsidP="00196514">
      <w:pPr>
        <w:spacing w:before="100" w:beforeAutospacing="1" w:after="100" w:afterAutospacing="1" w:line="240" w:lineRule="auto"/>
        <w:jc w:val="center"/>
        <w:outlineLvl w:val="2"/>
        <w:rPr>
          <w:rFonts w:ascii="Times New Roman" w:eastAsia="Times New Roman" w:hAnsi="Times New Roman" w:cs="Times New Roman"/>
          <w:b/>
          <w:bCs/>
          <w:sz w:val="36"/>
          <w:szCs w:val="27"/>
          <w:lang w:eastAsia="cs-CZ"/>
        </w:rPr>
      </w:pPr>
      <w:r w:rsidRPr="00DE2B4A">
        <w:rPr>
          <w:rFonts w:ascii="Times New Roman" w:eastAsia="Times New Roman" w:hAnsi="Times New Roman" w:cs="Times New Roman"/>
          <w:b/>
          <w:bCs/>
          <w:sz w:val="36"/>
          <w:szCs w:val="27"/>
          <w:lang w:eastAsia="cs-CZ"/>
        </w:rPr>
        <w:t>XVI.</w:t>
      </w:r>
    </w:p>
    <w:p w:rsidR="00196514" w:rsidRPr="00DE2B4A" w:rsidRDefault="00196514" w:rsidP="00196514">
      <w:pPr>
        <w:spacing w:before="100" w:beforeAutospacing="1" w:after="100" w:afterAutospacing="1" w:line="240" w:lineRule="auto"/>
        <w:jc w:val="center"/>
        <w:outlineLvl w:val="2"/>
        <w:rPr>
          <w:rFonts w:ascii="Arial" w:eastAsia="Times New Roman" w:hAnsi="Arial" w:cs="Arial"/>
          <w:b/>
          <w:bCs/>
          <w:color w:val="FF0000"/>
          <w:sz w:val="32"/>
          <w:szCs w:val="27"/>
          <w:u w:val="single"/>
          <w:lang w:eastAsia="cs-CZ"/>
        </w:rPr>
      </w:pPr>
      <w:r w:rsidRPr="00DE2B4A">
        <w:rPr>
          <w:rFonts w:ascii="Arial" w:eastAsia="Times New Roman" w:hAnsi="Arial" w:cs="Arial"/>
          <w:b/>
          <w:bCs/>
          <w:color w:val="FF0000"/>
          <w:sz w:val="28"/>
          <w:szCs w:val="27"/>
          <w:u w:val="single"/>
          <w:lang w:eastAsia="cs-CZ"/>
        </w:rPr>
        <w:t xml:space="preserve"> </w:t>
      </w:r>
      <w:r w:rsidRPr="00DE2B4A">
        <w:rPr>
          <w:rFonts w:ascii="Arial" w:eastAsia="Times New Roman" w:hAnsi="Arial" w:cs="Arial"/>
          <w:b/>
          <w:bCs/>
          <w:color w:val="FF0000"/>
          <w:sz w:val="32"/>
          <w:szCs w:val="27"/>
          <w:u w:val="single"/>
          <w:lang w:eastAsia="cs-CZ"/>
        </w:rPr>
        <w:t>Závěrečná ustanovení</w:t>
      </w:r>
    </w:p>
    <w:p w:rsidR="00196514" w:rsidRPr="00DE2B4A" w:rsidRDefault="00196514" w:rsidP="00196514">
      <w:pPr>
        <w:numPr>
          <w:ilvl w:val="0"/>
          <w:numId w:val="19"/>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S těmito Vnitřními pravidly – Domácím řádem Vás seznámíme před podpisem smlouvy o poskytování sociálních služeb, na jejíž prostudování budete mít čas dle Vaší potřeby. Pokud se na nás obrátíte se žádostí o prostudování smlouvy mimo zařízení, bude Vám jistě vyhověno.</w:t>
      </w:r>
    </w:p>
    <w:p w:rsidR="00196514" w:rsidRPr="00DE2B4A" w:rsidRDefault="00196514" w:rsidP="00196514">
      <w:pPr>
        <w:numPr>
          <w:ilvl w:val="0"/>
          <w:numId w:val="19"/>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Tato Vnitřní pravidla jsou pro Vás závazná a je nutné se jimi řídit během celého pobytu až do jeho ukončení.</w:t>
      </w:r>
    </w:p>
    <w:p w:rsidR="00196514" w:rsidRPr="00DE2B4A" w:rsidRDefault="00196514" w:rsidP="00196514">
      <w:pPr>
        <w:numPr>
          <w:ilvl w:val="0"/>
          <w:numId w:val="19"/>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Hrubé nebo opakované porušování tohoto řádu je důvodem k předčasnému ukončení pobytu ze strany zařízení.</w:t>
      </w:r>
    </w:p>
    <w:p w:rsidR="00196514" w:rsidRPr="00DE2B4A" w:rsidRDefault="00196514" w:rsidP="00196514">
      <w:pPr>
        <w:numPr>
          <w:ilvl w:val="0"/>
          <w:numId w:val="19"/>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Porušování řádu je zaznamenáno v Denním hlášení a Individuálním plánu uživatele, vedených personálem zařízení.</w:t>
      </w:r>
    </w:p>
    <w:p w:rsidR="00196514" w:rsidRPr="00DE2B4A" w:rsidRDefault="00196514" w:rsidP="00196514">
      <w:pPr>
        <w:numPr>
          <w:ilvl w:val="0"/>
          <w:numId w:val="19"/>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Vnitřní pravidla jsou umístěna na přístupném místě a jsou Vám k dispozici, kdykoliv budete mít zájem do nich nahlédnout.</w:t>
      </w:r>
    </w:p>
    <w:p w:rsidR="00196514" w:rsidRPr="00DE2B4A" w:rsidRDefault="00196514" w:rsidP="00196514">
      <w:pPr>
        <w:numPr>
          <w:ilvl w:val="0"/>
          <w:numId w:val="19"/>
        </w:num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O opatřeních, která vedou k dodržování předpisů Vnitřních pravidel DZR, rozhoduje ředitelka Oblastního spolku ČČK Teplice Iva Wajshajtlová, která je může dle potřeby měnit a doplňovat.</w:t>
      </w:r>
    </w:p>
    <w:p w:rsidR="00DE2B4A" w:rsidRPr="00DE2B4A" w:rsidRDefault="00DE2B4A" w:rsidP="00196514">
      <w:pPr>
        <w:spacing w:before="100" w:beforeAutospacing="1" w:after="100" w:afterAutospacing="1" w:line="240" w:lineRule="auto"/>
        <w:rPr>
          <w:rFonts w:ascii="Arial" w:eastAsia="Times New Roman" w:hAnsi="Arial" w:cs="Arial"/>
          <w:sz w:val="28"/>
          <w:szCs w:val="24"/>
          <w:lang w:eastAsia="cs-CZ"/>
        </w:rPr>
      </w:pPr>
    </w:p>
    <w:p w:rsidR="00DE2B4A" w:rsidRPr="00DE2B4A" w:rsidRDefault="00DE2B4A" w:rsidP="00196514">
      <w:pPr>
        <w:spacing w:before="100" w:beforeAutospacing="1" w:after="100" w:afterAutospacing="1" w:line="240" w:lineRule="auto"/>
        <w:rPr>
          <w:rFonts w:ascii="Arial" w:eastAsia="Times New Roman" w:hAnsi="Arial" w:cs="Arial"/>
          <w:sz w:val="28"/>
          <w:szCs w:val="24"/>
          <w:lang w:eastAsia="cs-CZ"/>
        </w:rPr>
      </w:pPr>
    </w:p>
    <w:p w:rsidR="00DE2B4A" w:rsidRPr="00DE2B4A" w:rsidRDefault="00196514" w:rsidP="00196514">
      <w:p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Tato Vnitřní pravidla – Domácí řád Domova se zvlášt</w:t>
      </w:r>
      <w:r w:rsidR="00DE2B4A" w:rsidRPr="00DE2B4A">
        <w:rPr>
          <w:rFonts w:ascii="Arial" w:eastAsia="Times New Roman" w:hAnsi="Arial" w:cs="Arial"/>
          <w:sz w:val="28"/>
          <w:szCs w:val="24"/>
          <w:lang w:eastAsia="cs-CZ"/>
        </w:rPr>
        <w:t>ním režimem byla schválena dne ___________</w:t>
      </w:r>
      <w:r w:rsidRPr="00DE2B4A">
        <w:rPr>
          <w:rFonts w:ascii="Arial" w:eastAsia="Times New Roman" w:hAnsi="Arial" w:cs="Arial"/>
          <w:sz w:val="28"/>
          <w:szCs w:val="24"/>
          <w:lang w:eastAsia="cs-CZ"/>
        </w:rPr>
        <w:t>, nabývají</w:t>
      </w:r>
      <w:r w:rsidR="00DE2B4A" w:rsidRPr="00DE2B4A">
        <w:rPr>
          <w:rFonts w:ascii="Arial" w:eastAsia="Times New Roman" w:hAnsi="Arial" w:cs="Arial"/>
          <w:sz w:val="28"/>
          <w:szCs w:val="24"/>
          <w:lang w:eastAsia="cs-CZ"/>
        </w:rPr>
        <w:t xml:space="preserve"> účinnosti dnem __________</w:t>
      </w:r>
    </w:p>
    <w:p w:rsidR="00196514" w:rsidRPr="00DE2B4A" w:rsidRDefault="00196514" w:rsidP="00196514">
      <w:p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a nahrazují Vnitřní řád předchozí.</w:t>
      </w:r>
    </w:p>
    <w:p w:rsidR="007D7431" w:rsidRPr="00DE2B4A" w:rsidRDefault="007D7431" w:rsidP="00196514">
      <w:pPr>
        <w:spacing w:before="100" w:beforeAutospacing="1" w:after="100" w:afterAutospacing="1" w:line="240" w:lineRule="auto"/>
        <w:rPr>
          <w:rFonts w:ascii="Arial" w:eastAsia="Times New Roman" w:hAnsi="Arial" w:cs="Arial"/>
          <w:sz w:val="28"/>
          <w:szCs w:val="24"/>
          <w:lang w:eastAsia="cs-CZ"/>
        </w:rPr>
      </w:pPr>
    </w:p>
    <w:p w:rsidR="007D7431" w:rsidRPr="00DE2B4A" w:rsidRDefault="007D7431" w:rsidP="00196514">
      <w:pPr>
        <w:spacing w:before="100" w:beforeAutospacing="1" w:after="100" w:afterAutospacing="1" w:line="240" w:lineRule="auto"/>
        <w:rPr>
          <w:rFonts w:ascii="Arial" w:eastAsia="Times New Roman" w:hAnsi="Arial" w:cs="Arial"/>
          <w:sz w:val="28"/>
          <w:szCs w:val="24"/>
          <w:lang w:eastAsia="cs-CZ"/>
        </w:rPr>
      </w:pPr>
    </w:p>
    <w:p w:rsidR="00DE2B4A" w:rsidRPr="00DE2B4A" w:rsidRDefault="00DE2B4A" w:rsidP="00196514">
      <w:pPr>
        <w:spacing w:before="100" w:beforeAutospacing="1" w:after="100" w:afterAutospacing="1" w:line="240" w:lineRule="auto"/>
        <w:rPr>
          <w:rFonts w:ascii="Arial" w:eastAsia="Times New Roman" w:hAnsi="Arial" w:cs="Arial"/>
          <w:sz w:val="28"/>
          <w:szCs w:val="24"/>
          <w:lang w:eastAsia="cs-CZ"/>
        </w:rPr>
      </w:pPr>
    </w:p>
    <w:p w:rsidR="00DE2B4A" w:rsidRPr="00DE2B4A" w:rsidRDefault="00DE2B4A" w:rsidP="00196514">
      <w:pPr>
        <w:spacing w:before="100" w:beforeAutospacing="1" w:after="100" w:afterAutospacing="1" w:line="240" w:lineRule="auto"/>
        <w:rPr>
          <w:rFonts w:ascii="Arial" w:eastAsia="Times New Roman" w:hAnsi="Arial" w:cs="Arial"/>
          <w:sz w:val="28"/>
          <w:szCs w:val="24"/>
          <w:lang w:eastAsia="cs-CZ"/>
        </w:rPr>
      </w:pPr>
    </w:p>
    <w:p w:rsidR="00196514" w:rsidRPr="00DE2B4A" w:rsidRDefault="00196514" w:rsidP="00196514">
      <w:p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 xml:space="preserve">V Teplicích dne </w:t>
      </w:r>
      <w:r w:rsidR="00DE2B4A" w:rsidRPr="00DE2B4A">
        <w:rPr>
          <w:rFonts w:ascii="Arial" w:eastAsia="Times New Roman" w:hAnsi="Arial" w:cs="Arial"/>
          <w:sz w:val="28"/>
          <w:szCs w:val="24"/>
          <w:lang w:eastAsia="cs-CZ"/>
        </w:rPr>
        <w:t>________</w:t>
      </w:r>
    </w:p>
    <w:p w:rsidR="00196514" w:rsidRPr="00DE2B4A" w:rsidRDefault="00196514" w:rsidP="00196514">
      <w:p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Iva Wajshajtlová</w:t>
      </w:r>
    </w:p>
    <w:p w:rsidR="00196514" w:rsidRPr="00DE2B4A" w:rsidRDefault="00196514" w:rsidP="00196514">
      <w:pPr>
        <w:spacing w:before="100" w:beforeAutospacing="1" w:after="100" w:afterAutospacing="1" w:line="240" w:lineRule="auto"/>
        <w:rPr>
          <w:rFonts w:ascii="Arial" w:eastAsia="Times New Roman" w:hAnsi="Arial" w:cs="Arial"/>
          <w:sz w:val="28"/>
          <w:szCs w:val="24"/>
          <w:lang w:eastAsia="cs-CZ"/>
        </w:rPr>
      </w:pPr>
      <w:r w:rsidRPr="00DE2B4A">
        <w:rPr>
          <w:rFonts w:ascii="Arial" w:eastAsia="Times New Roman" w:hAnsi="Arial" w:cs="Arial"/>
          <w:sz w:val="28"/>
          <w:szCs w:val="24"/>
          <w:lang w:eastAsia="cs-CZ"/>
        </w:rPr>
        <w:t>ředitelka OS ČČK Teplice</w:t>
      </w:r>
    </w:p>
    <w:p w:rsidR="00664570" w:rsidRPr="00DE2B4A" w:rsidRDefault="007D7431">
      <w:pPr>
        <w:rPr>
          <w:rFonts w:ascii="Arial" w:hAnsi="Arial" w:cs="Arial"/>
          <w:sz w:val="24"/>
        </w:rPr>
      </w:pPr>
      <w:r w:rsidRPr="00DE2B4A">
        <w:rPr>
          <w:rFonts w:ascii="Arial" w:hAnsi="Arial" w:cs="Arial"/>
          <w:sz w:val="24"/>
        </w:rPr>
        <w:lastRenderedPageBreak/>
        <w:t xml:space="preserve"> </w:t>
      </w:r>
    </w:p>
    <w:sectPr w:rsidR="00664570" w:rsidRPr="00DE2B4A" w:rsidSect="00DE2B4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3295" w:rsidRDefault="00B83295" w:rsidP="00DE2B4A">
      <w:pPr>
        <w:spacing w:after="0" w:line="240" w:lineRule="auto"/>
      </w:pPr>
      <w:r>
        <w:separator/>
      </w:r>
    </w:p>
  </w:endnote>
  <w:endnote w:type="continuationSeparator" w:id="0">
    <w:p w:rsidR="00B83295" w:rsidRDefault="00B83295" w:rsidP="00DE2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3295" w:rsidRDefault="00B83295" w:rsidP="00DE2B4A">
      <w:pPr>
        <w:spacing w:after="0" w:line="240" w:lineRule="auto"/>
      </w:pPr>
      <w:r>
        <w:separator/>
      </w:r>
    </w:p>
  </w:footnote>
  <w:footnote w:type="continuationSeparator" w:id="0">
    <w:p w:rsidR="00B83295" w:rsidRDefault="00B83295" w:rsidP="00DE2B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75235"/>
    <w:multiLevelType w:val="multilevel"/>
    <w:tmpl w:val="043CF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F84AC9"/>
    <w:multiLevelType w:val="multilevel"/>
    <w:tmpl w:val="AC967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233ADD"/>
    <w:multiLevelType w:val="multilevel"/>
    <w:tmpl w:val="04326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975DBC"/>
    <w:multiLevelType w:val="multilevel"/>
    <w:tmpl w:val="91145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E145C7"/>
    <w:multiLevelType w:val="multilevel"/>
    <w:tmpl w:val="56463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2F2DB1"/>
    <w:multiLevelType w:val="multilevel"/>
    <w:tmpl w:val="1F2E9F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34AA265E"/>
    <w:multiLevelType w:val="multilevel"/>
    <w:tmpl w:val="17462C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412F2E"/>
    <w:multiLevelType w:val="multilevel"/>
    <w:tmpl w:val="470858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754662"/>
    <w:multiLevelType w:val="multilevel"/>
    <w:tmpl w:val="BEDA2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C1651B"/>
    <w:multiLevelType w:val="multilevel"/>
    <w:tmpl w:val="12FA5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2B1ACB"/>
    <w:multiLevelType w:val="hybridMultilevel"/>
    <w:tmpl w:val="764231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36D4854"/>
    <w:multiLevelType w:val="multilevel"/>
    <w:tmpl w:val="1FF66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B15414"/>
    <w:multiLevelType w:val="multilevel"/>
    <w:tmpl w:val="8346A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F331CB"/>
    <w:multiLevelType w:val="multilevel"/>
    <w:tmpl w:val="FABA4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433529"/>
    <w:multiLevelType w:val="multilevel"/>
    <w:tmpl w:val="3BBE4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ED1895"/>
    <w:multiLevelType w:val="multilevel"/>
    <w:tmpl w:val="A4DAE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EA0E15"/>
    <w:multiLevelType w:val="multilevel"/>
    <w:tmpl w:val="C27ED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02585A"/>
    <w:multiLevelType w:val="multilevel"/>
    <w:tmpl w:val="8D22D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1328A1"/>
    <w:multiLevelType w:val="multilevel"/>
    <w:tmpl w:val="E40A1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DC6B13"/>
    <w:multiLevelType w:val="multilevel"/>
    <w:tmpl w:val="1188C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19"/>
  </w:num>
  <w:num w:numId="4">
    <w:abstractNumId w:val="2"/>
  </w:num>
  <w:num w:numId="5">
    <w:abstractNumId w:val="4"/>
  </w:num>
  <w:num w:numId="6">
    <w:abstractNumId w:val="12"/>
  </w:num>
  <w:num w:numId="7">
    <w:abstractNumId w:val="14"/>
  </w:num>
  <w:num w:numId="8">
    <w:abstractNumId w:val="9"/>
  </w:num>
  <w:num w:numId="9">
    <w:abstractNumId w:val="11"/>
  </w:num>
  <w:num w:numId="10">
    <w:abstractNumId w:val="0"/>
  </w:num>
  <w:num w:numId="11">
    <w:abstractNumId w:val="18"/>
  </w:num>
  <w:num w:numId="12">
    <w:abstractNumId w:val="15"/>
  </w:num>
  <w:num w:numId="13">
    <w:abstractNumId w:val="1"/>
  </w:num>
  <w:num w:numId="14">
    <w:abstractNumId w:val="7"/>
  </w:num>
  <w:num w:numId="15">
    <w:abstractNumId w:val="13"/>
  </w:num>
  <w:num w:numId="16">
    <w:abstractNumId w:val="8"/>
  </w:num>
  <w:num w:numId="17">
    <w:abstractNumId w:val="16"/>
  </w:num>
  <w:num w:numId="18">
    <w:abstractNumId w:val="17"/>
  </w:num>
  <w:num w:numId="19">
    <w:abstractNumId w:val="3"/>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514"/>
    <w:rsid w:val="00196514"/>
    <w:rsid w:val="00664570"/>
    <w:rsid w:val="007D7431"/>
    <w:rsid w:val="00B83295"/>
    <w:rsid w:val="00DA5B43"/>
    <w:rsid w:val="00DE2B4A"/>
    <w:rsid w:val="00E514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CC7C2"/>
  <w15:chartTrackingRefBased/>
  <w15:docId w15:val="{A7656A21-864B-40FB-8346-E8F2675AE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3">
    <w:name w:val="heading 3"/>
    <w:basedOn w:val="Normln"/>
    <w:link w:val="Nadpis3Char"/>
    <w:uiPriority w:val="9"/>
    <w:qFormat/>
    <w:rsid w:val="00196514"/>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196514"/>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19651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citation-339">
    <w:name w:val="citation-339"/>
    <w:basedOn w:val="Standardnpsmoodstavce"/>
    <w:rsid w:val="00196514"/>
  </w:style>
  <w:style w:type="paragraph" w:styleId="Textbubliny">
    <w:name w:val="Balloon Text"/>
    <w:basedOn w:val="Normln"/>
    <w:link w:val="TextbublinyChar"/>
    <w:uiPriority w:val="99"/>
    <w:semiHidden/>
    <w:unhideWhenUsed/>
    <w:rsid w:val="007D743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D7431"/>
    <w:rPr>
      <w:rFonts w:ascii="Segoe UI" w:hAnsi="Segoe UI" w:cs="Segoe UI"/>
      <w:sz w:val="18"/>
      <w:szCs w:val="18"/>
    </w:rPr>
  </w:style>
  <w:style w:type="paragraph" w:styleId="Odstavecseseznamem">
    <w:name w:val="List Paragraph"/>
    <w:basedOn w:val="Normln"/>
    <w:uiPriority w:val="34"/>
    <w:qFormat/>
    <w:rsid w:val="00DE2B4A"/>
    <w:pPr>
      <w:ind w:left="720"/>
      <w:contextualSpacing/>
    </w:pPr>
  </w:style>
  <w:style w:type="paragraph" w:styleId="Zhlav">
    <w:name w:val="header"/>
    <w:basedOn w:val="Normln"/>
    <w:link w:val="ZhlavChar"/>
    <w:uiPriority w:val="99"/>
    <w:unhideWhenUsed/>
    <w:rsid w:val="00DE2B4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E2B4A"/>
  </w:style>
  <w:style w:type="paragraph" w:styleId="Zpat">
    <w:name w:val="footer"/>
    <w:basedOn w:val="Normln"/>
    <w:link w:val="ZpatChar"/>
    <w:uiPriority w:val="99"/>
    <w:unhideWhenUsed/>
    <w:rsid w:val="00DE2B4A"/>
    <w:pPr>
      <w:tabs>
        <w:tab w:val="center" w:pos="4536"/>
        <w:tab w:val="right" w:pos="9072"/>
      </w:tabs>
      <w:spacing w:after="0" w:line="240" w:lineRule="auto"/>
    </w:pPr>
  </w:style>
  <w:style w:type="character" w:customStyle="1" w:styleId="ZpatChar">
    <w:name w:val="Zápatí Char"/>
    <w:basedOn w:val="Standardnpsmoodstavce"/>
    <w:link w:val="Zpat"/>
    <w:uiPriority w:val="99"/>
    <w:rsid w:val="00DE2B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683967">
      <w:bodyDiv w:val="1"/>
      <w:marLeft w:val="0"/>
      <w:marRight w:val="0"/>
      <w:marTop w:val="0"/>
      <w:marBottom w:val="0"/>
      <w:divBdr>
        <w:top w:val="none" w:sz="0" w:space="0" w:color="auto"/>
        <w:left w:val="none" w:sz="0" w:space="0" w:color="auto"/>
        <w:bottom w:val="none" w:sz="0" w:space="0" w:color="auto"/>
        <w:right w:val="none" w:sz="0" w:space="0" w:color="auto"/>
      </w:divBdr>
      <w:divsChild>
        <w:div w:id="14651956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8DB74-7617-47FD-80AF-9A19F7281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13</Pages>
  <Words>3624</Words>
  <Characters>21383</Characters>
  <Application>Microsoft Office Word</Application>
  <DocSecurity>0</DocSecurity>
  <Lines>178</Lines>
  <Paragraphs>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Faitová</dc:creator>
  <cp:keywords/>
  <dc:description/>
  <cp:lastModifiedBy>Barbora Faitová</cp:lastModifiedBy>
  <cp:revision>1</cp:revision>
  <cp:lastPrinted>2026-07-15T07:48:00Z</cp:lastPrinted>
  <dcterms:created xsi:type="dcterms:W3CDTF">2026-07-14T07:26:00Z</dcterms:created>
  <dcterms:modified xsi:type="dcterms:W3CDTF">2026-07-15T07:49:00Z</dcterms:modified>
</cp:coreProperties>
</file>